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A8AA" w14:textId="48AF949C" w:rsidR="00B14469" w:rsidRPr="00C74E5A" w:rsidRDefault="006D3612" w:rsidP="00B14469">
      <w:pPr>
        <w:jc w:val="center"/>
        <w:rPr>
          <w:rFonts w:ascii="Monotype Corsiva" w:hAnsi="Monotype Corsiva"/>
          <w:b/>
          <w:bCs/>
          <w:color w:val="0F0F0F"/>
          <w:sz w:val="96"/>
          <w:szCs w:val="96"/>
          <w:shd w:val="clear" w:color="auto" w:fill="FFFFFF"/>
        </w:rPr>
      </w:pPr>
      <w:r w:rsidRPr="00C74E5A">
        <w:rPr>
          <w:rFonts w:ascii="Monotype Corsiva" w:hAnsi="Monotype Corsiva" w:cs="Times New Roman"/>
          <w:b/>
          <w:bCs/>
          <w:color w:val="000000"/>
          <w:sz w:val="96"/>
          <w:szCs w:val="96"/>
        </w:rPr>
        <w:t>The Eye of the Needle</w:t>
      </w:r>
    </w:p>
    <w:p w14:paraId="21C4DDFA" w14:textId="3E74CBC5" w:rsidR="00263E1F" w:rsidRPr="00A31437" w:rsidRDefault="00C74E5A" w:rsidP="00106150">
      <w:pPr>
        <w:spacing w:after="120" w:line="276" w:lineRule="auto"/>
        <w:jc w:val="center"/>
        <w:rPr>
          <w:rFonts w:ascii="Times New Roman" w:hAnsi="Times New Roman" w:cs="Times New Roman"/>
          <w:color w:val="000000" w:themeColor="text1"/>
          <w:sz w:val="30"/>
          <w:szCs w:val="30"/>
        </w:rPr>
      </w:pPr>
      <w:r>
        <w:rPr>
          <w:rFonts w:ascii="Garamond" w:hAnsi="Garamond"/>
          <w:b/>
          <w:bCs/>
          <w:color w:val="000000" w:themeColor="text1"/>
          <w:sz w:val="30"/>
          <w:szCs w:val="30"/>
          <w:shd w:val="clear" w:color="auto" w:fill="FFFFFF"/>
        </w:rPr>
        <w:t>And t</w:t>
      </w:r>
      <w:r w:rsidR="00106150" w:rsidRPr="00A31437">
        <w:rPr>
          <w:rFonts w:ascii="Garamond" w:hAnsi="Garamond"/>
          <w:b/>
          <w:bCs/>
          <w:color w:val="000000" w:themeColor="text1"/>
          <w:sz w:val="30"/>
          <w:szCs w:val="30"/>
          <w:shd w:val="clear" w:color="auto" w:fill="FFFFFF"/>
        </w:rPr>
        <w:t xml:space="preserve">he </w:t>
      </w:r>
      <w:r w:rsidR="00776557">
        <w:rPr>
          <w:rFonts w:ascii="Garamond" w:hAnsi="Garamond"/>
          <w:b/>
          <w:bCs/>
          <w:color w:val="000000" w:themeColor="text1"/>
          <w:sz w:val="30"/>
          <w:szCs w:val="30"/>
          <w:shd w:val="clear" w:color="auto" w:fill="FFFFFF"/>
        </w:rPr>
        <w:t xml:space="preserve">Non-Existent </w:t>
      </w:r>
      <w:r w:rsidR="00106150" w:rsidRPr="00A31437">
        <w:rPr>
          <w:rFonts w:ascii="Garamond" w:hAnsi="Garamond"/>
          <w:b/>
          <w:bCs/>
          <w:color w:val="000000" w:themeColor="text1"/>
          <w:sz w:val="30"/>
          <w:szCs w:val="30"/>
          <w:shd w:val="clear" w:color="auto" w:fill="FFFFFF"/>
        </w:rPr>
        <w:t xml:space="preserve">Gate </w:t>
      </w:r>
      <w:r w:rsidR="00776557">
        <w:rPr>
          <w:rFonts w:ascii="Garamond" w:hAnsi="Garamond"/>
          <w:b/>
          <w:bCs/>
          <w:color w:val="000000" w:themeColor="text1"/>
          <w:sz w:val="30"/>
          <w:szCs w:val="30"/>
          <w:shd w:val="clear" w:color="auto" w:fill="FFFFFF"/>
        </w:rPr>
        <w:t>in Jerusalem’s Wall</w:t>
      </w:r>
    </w:p>
    <w:p w14:paraId="743E5B11" w14:textId="5C5799C3" w:rsidR="0072435A" w:rsidRPr="009F07F7" w:rsidRDefault="0072435A" w:rsidP="00E0055E">
      <w:pPr>
        <w:spacing w:after="240"/>
        <w:jc w:val="center"/>
        <w:rPr>
          <w:rFonts w:ascii="Footlight MT Light" w:eastAsia="Times New Roman" w:hAnsi="Footlight MT Light" w:cs="Times New Roman"/>
          <w:color w:val="000000" w:themeColor="text1"/>
          <w:sz w:val="48"/>
          <w:szCs w:val="48"/>
          <w14:ligatures w14:val="none"/>
        </w:rPr>
      </w:pPr>
      <w:r w:rsidRPr="009F07F7">
        <w:rPr>
          <w:rFonts w:ascii="Footlight MT Light" w:eastAsia="Times New Roman" w:hAnsi="Footlight MT Light" w:cs="Times New Roman"/>
          <w:color w:val="000000" w:themeColor="text1"/>
          <w:sz w:val="48"/>
          <w:szCs w:val="48"/>
          <w14:ligatures w14:val="none"/>
        </w:rPr>
        <w:t>Summary</w:t>
      </w:r>
    </w:p>
    <w:p w14:paraId="32CA870D" w14:textId="1BAB3636" w:rsidR="00084674" w:rsidRDefault="00C8130C" w:rsidP="00C8130C">
      <w:pPr>
        <w:spacing w:after="240" w:line="276" w:lineRule="auto"/>
        <w:rPr>
          <w:rFonts w:ascii="Times New Roman" w:hAnsi="Times New Roman" w:cs="Times New Roman"/>
          <w:color w:val="131313"/>
          <w14:ligatures w14:val="none"/>
        </w:rPr>
      </w:pPr>
      <w:r>
        <w:rPr>
          <w:rFonts w:ascii="Times New Roman" w:hAnsi="Times New Roman" w:cs="Times New Roman"/>
          <w:color w:val="131313"/>
          <w14:ligatures w14:val="none"/>
        </w:rPr>
        <w:t xml:space="preserve">The hidden meaning of the eye of the needle in Matthew 19, decoded through the inner meaning of the original Greek, reveals that the needle words </w:t>
      </w:r>
      <w:proofErr w:type="spellStart"/>
      <w:r>
        <w:rPr>
          <w:rFonts w:ascii="Times New Roman" w:hAnsi="Times New Roman" w:cs="Times New Roman"/>
          <w:bCs/>
          <w:color w:val="131313"/>
          <w:lang w:val="el-GR"/>
          <w14:ligatures w14:val="none"/>
        </w:rPr>
        <w:t>ῥαφίς</w:t>
      </w:r>
      <w:proofErr w:type="spellEnd"/>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rhaphis</w:t>
      </w:r>
      <w:proofErr w:type="spellEnd"/>
      <w:r>
        <w:rPr>
          <w:rFonts w:ascii="Times New Roman" w:hAnsi="Times New Roman" w:cs="Times New Roman"/>
          <w:color w:val="131313"/>
          <w14:ligatures w14:val="none"/>
        </w:rPr>
        <w:t>, a small pointed tool made of bone, bronze, or iron, used for stitching cloth or leather) and β</w:t>
      </w:r>
      <w:proofErr w:type="spellStart"/>
      <w:r>
        <w:rPr>
          <w:rFonts w:ascii="Times New Roman" w:hAnsi="Times New Roman" w:cs="Times New Roman"/>
          <w:color w:val="131313"/>
          <w14:ligatures w14:val="none"/>
        </w:rPr>
        <w:t>ελόνη</w:t>
      </w:r>
      <w:proofErr w:type="spellEnd"/>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belonā</w:t>
      </w:r>
      <w:proofErr w:type="spellEnd"/>
      <w:r>
        <w:rPr>
          <w:rFonts w:ascii="Times New Roman" w:hAnsi="Times New Roman" w:cs="Times New Roman"/>
          <w:color w:val="131313"/>
          <w14:ligatures w14:val="none"/>
        </w:rPr>
        <w:t xml:space="preserve">, a sharp instrument, often a sewing or surgeon's needle, and historically denoting the point of a spear) are literal pointed objects, not a gate. This teaching walks through all three synoptic accounts of the rich young ruler encounter in Matthew 19, Mark 10, and Luke 18. The Greek word </w:t>
      </w:r>
      <w:proofErr w:type="spellStart"/>
      <w:r>
        <w:rPr>
          <w:rFonts w:ascii="Times New Roman" w:hAnsi="Times New Roman" w:cs="Times New Roman"/>
          <w:color w:val="131313"/>
          <w:lang w:val="el-GR"/>
          <w14:ligatures w14:val="none"/>
        </w:rPr>
        <w:t>κτῆμα</w:t>
      </w:r>
      <w:proofErr w:type="spellEnd"/>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ktāma</w:t>
      </w:r>
      <w:proofErr w:type="spellEnd"/>
      <w:r>
        <w:rPr>
          <w:rFonts w:ascii="Times New Roman" w:hAnsi="Times New Roman" w:cs="Times New Roman"/>
          <w:color w:val="131313"/>
          <w14:ligatures w14:val="none"/>
        </w:rPr>
        <w:t>), translated as "possessions" or “property,” carries the sense of acquired property fused with identity. The word π</w:t>
      </w:r>
      <w:proofErr w:type="spellStart"/>
      <w:r>
        <w:rPr>
          <w:rFonts w:ascii="Times New Roman" w:hAnsi="Times New Roman" w:cs="Times New Roman"/>
          <w:color w:val="131313"/>
          <w14:ligatures w14:val="none"/>
        </w:rPr>
        <w:t>ερίλυ</w:t>
      </w:r>
      <w:proofErr w:type="spellEnd"/>
      <w:r>
        <w:rPr>
          <w:rFonts w:ascii="Times New Roman" w:hAnsi="Times New Roman" w:cs="Times New Roman"/>
          <w:color w:val="131313"/>
          <w14:ligatures w14:val="none"/>
        </w:rPr>
        <w:t>π</w:t>
      </w:r>
      <w:proofErr w:type="spellStart"/>
      <w:r>
        <w:rPr>
          <w:rFonts w:ascii="Times New Roman" w:hAnsi="Times New Roman" w:cs="Times New Roman"/>
          <w:color w:val="131313"/>
          <w14:ligatures w14:val="none"/>
        </w:rPr>
        <w:t>ος</w:t>
      </w:r>
      <w:proofErr w:type="spellEnd"/>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perilupos</w:t>
      </w:r>
      <w:proofErr w:type="spellEnd"/>
      <w:r>
        <w:rPr>
          <w:rFonts w:ascii="Times New Roman" w:hAnsi="Times New Roman" w:cs="Times New Roman"/>
          <w:color w:val="131313"/>
          <w14:ligatures w14:val="none"/>
        </w:rPr>
        <w:t xml:space="preserve">, meaning to look at with a fixed, intent gaze, often implying special interest, concern, or deeper insight, rather than a casual glance), meaning “intensely sad,” “exceedingly sorrowful,” or “deeply distressed,” is often translated as "grieved all around," the grief that surrounds the man on every side. This is the same word Jesus uses of his own soul in Gethsemane. And the word </w:t>
      </w:r>
      <w:proofErr w:type="spellStart"/>
      <w:r>
        <w:rPr>
          <w:rFonts w:ascii="Times New Roman" w:hAnsi="Times New Roman" w:cs="Times New Roman"/>
          <w:color w:val="131313"/>
          <w14:ligatures w14:val="none"/>
        </w:rPr>
        <w:t>ἐμ</w:t>
      </w:r>
      <w:proofErr w:type="spellEnd"/>
      <w:r>
        <w:rPr>
          <w:rFonts w:ascii="Times New Roman" w:hAnsi="Times New Roman" w:cs="Times New Roman"/>
          <w:color w:val="131313"/>
          <w14:ligatures w14:val="none"/>
        </w:rPr>
        <w:t>β</w:t>
      </w:r>
      <w:proofErr w:type="spellStart"/>
      <w:r>
        <w:rPr>
          <w:rFonts w:ascii="Times New Roman" w:hAnsi="Times New Roman" w:cs="Times New Roman"/>
          <w:color w:val="131313"/>
          <w14:ligatures w14:val="none"/>
        </w:rPr>
        <w:t>λέ</w:t>
      </w:r>
      <w:proofErr w:type="spellEnd"/>
      <w:r>
        <w:rPr>
          <w:rFonts w:ascii="Times New Roman" w:hAnsi="Times New Roman" w:cs="Times New Roman"/>
          <w:color w:val="131313"/>
          <w14:ligatures w14:val="none"/>
        </w:rPr>
        <w:t>πω (</w:t>
      </w:r>
      <w:proofErr w:type="spellStart"/>
      <w:r>
        <w:rPr>
          <w:rFonts w:ascii="Times New Roman" w:hAnsi="Times New Roman" w:cs="Times New Roman"/>
          <w:color w:val="131313"/>
          <w14:ligatures w14:val="none"/>
        </w:rPr>
        <w:t>emblepō</w:t>
      </w:r>
      <w:proofErr w:type="spellEnd"/>
      <w:r>
        <w:rPr>
          <w:rFonts w:ascii="Times New Roman" w:hAnsi="Times New Roman" w:cs="Times New Roman"/>
          <w:color w:val="131313"/>
          <w14:ligatures w14:val="none"/>
        </w:rPr>
        <w:t xml:space="preserve">, meaning to look at with a fixed, intent gaze, often implying special interest, concern, or deeper insight, rather than a casual glance) in Mark's account points to a penetrating gaze that precedes the hardest command. The most surprising detail is that Jesus used the same Greek root for both "impossible" and "possible" in a single sentence. </w:t>
      </w:r>
      <w:r>
        <w:rPr>
          <w:rFonts w:ascii="Times New Roman" w:hAnsi="Times New Roman" w:cs="Times New Roman"/>
          <w:color w:val="131313"/>
          <w:lang w:val="el-GR"/>
          <w14:ligatures w14:val="none"/>
        </w:rPr>
        <w:t>Α</w:t>
      </w:r>
      <w:proofErr w:type="spellStart"/>
      <w:r>
        <w:rPr>
          <w:rFonts w:ascii="Times New Roman" w:hAnsi="Times New Roman" w:cs="Times New Roman"/>
          <w:color w:val="131313"/>
          <w14:ligatures w14:val="none"/>
        </w:rPr>
        <w:t>δύν</w:t>
      </w:r>
      <w:proofErr w:type="spellEnd"/>
      <w:r>
        <w:rPr>
          <w:rFonts w:ascii="Times New Roman" w:hAnsi="Times New Roman" w:cs="Times New Roman"/>
          <w:color w:val="131313"/>
          <w14:ligatures w14:val="none"/>
        </w:rPr>
        <w:t>α</w:t>
      </w:r>
      <w:proofErr w:type="spellStart"/>
      <w:r>
        <w:rPr>
          <w:rFonts w:ascii="Times New Roman" w:hAnsi="Times New Roman" w:cs="Times New Roman"/>
          <w:color w:val="131313"/>
          <w14:ligatures w14:val="none"/>
        </w:rPr>
        <w:t>τον</w:t>
      </w:r>
      <w:proofErr w:type="spellEnd"/>
      <w:r>
        <w:rPr>
          <w:rFonts w:ascii="Times New Roman" w:hAnsi="Times New Roman" w:cs="Times New Roman"/>
          <w:color w:val="131313"/>
          <w14:ligatures w14:val="none"/>
        </w:rPr>
        <w:t xml:space="preserve"> (Adynaton) and </w:t>
      </w:r>
      <w:proofErr w:type="spellStart"/>
      <w:r>
        <w:rPr>
          <w:rFonts w:ascii="Times New Roman" w:hAnsi="Times New Roman" w:cs="Times New Roman"/>
          <w:color w:val="131313"/>
          <w14:ligatures w14:val="none"/>
        </w:rPr>
        <w:t>δύν</w:t>
      </w:r>
      <w:proofErr w:type="spellEnd"/>
      <w:r>
        <w:rPr>
          <w:rFonts w:ascii="Times New Roman" w:hAnsi="Times New Roman" w:cs="Times New Roman"/>
          <w:color w:val="131313"/>
          <w14:ligatures w14:val="none"/>
        </w:rPr>
        <w:t>ατ</w:t>
      </w:r>
      <w:r>
        <w:rPr>
          <w:rFonts w:ascii="Times New Roman" w:hAnsi="Times New Roman" w:cs="Times New Roman"/>
          <w:color w:val="131313"/>
          <w:lang w:val="el-GR"/>
          <w14:ligatures w14:val="none"/>
        </w:rPr>
        <w:t>α</w:t>
      </w:r>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dynata</w:t>
      </w:r>
      <w:proofErr w:type="spellEnd"/>
      <w:r>
        <w:rPr>
          <w:rFonts w:ascii="Times New Roman" w:hAnsi="Times New Roman" w:cs="Times New Roman"/>
          <w:color w:val="131313"/>
          <w14:ligatures w14:val="none"/>
        </w:rPr>
        <w:t xml:space="preserve">, the plural) both derive from </w:t>
      </w:r>
      <w:proofErr w:type="spellStart"/>
      <w:r>
        <w:rPr>
          <w:rFonts w:ascii="Times New Roman" w:hAnsi="Times New Roman" w:cs="Times New Roman"/>
          <w:color w:val="131313"/>
          <w14:ligatures w14:val="none"/>
        </w:rPr>
        <w:t>δύν</w:t>
      </w:r>
      <w:proofErr w:type="spellEnd"/>
      <w:r>
        <w:rPr>
          <w:rFonts w:ascii="Times New Roman" w:hAnsi="Times New Roman" w:cs="Times New Roman"/>
          <w:color w:val="131313"/>
          <w14:ligatures w14:val="none"/>
        </w:rPr>
        <w:t>α</w:t>
      </w:r>
      <w:proofErr w:type="spellStart"/>
      <w:r>
        <w:rPr>
          <w:rFonts w:ascii="Times New Roman" w:hAnsi="Times New Roman" w:cs="Times New Roman"/>
          <w:color w:val="131313"/>
          <w14:ligatures w14:val="none"/>
        </w:rPr>
        <w:t>μις</w:t>
      </w:r>
      <w:proofErr w:type="spellEnd"/>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dynamis</w:t>
      </w:r>
      <w:proofErr w:type="spellEnd"/>
      <w:r>
        <w:rPr>
          <w:rFonts w:ascii="Times New Roman" w:hAnsi="Times New Roman" w:cs="Times New Roman"/>
          <w:color w:val="131313"/>
          <w14:ligatures w14:val="none"/>
        </w:rPr>
        <w:t>, meaning "power," "strength," "ability," or "might"). Therefore, the passage does not describe difficulty. It describes total human impossibility resolved by divine power, and the needle's eye corresponds to any threshold where acquired identity cannot follow. </w:t>
      </w:r>
    </w:p>
    <w:p w14:paraId="46054207" w14:textId="4939359C" w:rsidR="000D2659" w:rsidRDefault="000D2659" w:rsidP="00C8130C">
      <w:pPr>
        <w:spacing w:after="240"/>
        <w:jc w:val="center"/>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t>Introduction</w:t>
      </w:r>
    </w:p>
    <w:p w14:paraId="4E082676" w14:textId="4C6D9BFB" w:rsidR="009506CA" w:rsidRDefault="008C0834" w:rsidP="00A31437">
      <w:pPr>
        <w:autoSpaceDE/>
        <w:autoSpaceDN/>
        <w:adjustRightInd/>
        <w:spacing w:after="240" w:line="278" w:lineRule="auto"/>
        <w:rPr>
          <w:rFonts w:ascii="Footlight MT Light" w:eastAsia="Times New Roman" w:hAnsi="Footlight MT Light" w:cs="Times New Roman"/>
          <w:sz w:val="48"/>
          <w:szCs w:val="48"/>
          <w14:ligatures w14:val="none"/>
        </w:rPr>
      </w:pPr>
      <w:r>
        <w:rPr>
          <w:rFonts w:ascii="Times New Roman" w:eastAsia="Times New Roman" w:hAnsi="Times New Roman" w:cs="Times New Roman"/>
          <w14:ligatures w14:val="none"/>
        </w:rPr>
        <w:t xml:space="preserve">Tradition has erroneously reduced this passage to an outward morality lesson about wealth and heaven. But the Greek tells a different story. The word </w:t>
      </w:r>
      <w:proofErr w:type="spellStart"/>
      <w:r>
        <w:rPr>
          <w:rFonts w:ascii="Times New Roman" w:eastAsia="Times New Roman" w:hAnsi="Times New Roman" w:cs="Times New Roman"/>
          <w:lang w:val="el-GR"/>
          <w14:ligatures w14:val="none"/>
        </w:rPr>
        <w:t>ῥαφίς</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rhaphis</w:t>
      </w:r>
      <w:proofErr w:type="spellEnd"/>
      <w:r>
        <w:rPr>
          <w:rFonts w:ascii="Times New Roman" w:eastAsia="Times New Roman" w:hAnsi="Times New Roman" w:cs="Times New Roman"/>
          <w14:ligatures w14:val="none"/>
        </w:rPr>
        <w:t xml:space="preserve">) in Matthew means a sewing needle, from the verb </w:t>
      </w:r>
      <w:proofErr w:type="spellStart"/>
      <w:r>
        <w:rPr>
          <w:rFonts w:ascii="Times New Roman" w:eastAsia="Times New Roman" w:hAnsi="Times New Roman" w:cs="Times New Roman"/>
          <w14:ligatures w14:val="none"/>
        </w:rPr>
        <w:t>ῥά</w:t>
      </w:r>
      <w:proofErr w:type="spellEnd"/>
      <w:r>
        <w:rPr>
          <w:rFonts w:ascii="Times New Roman" w:eastAsia="Times New Roman" w:hAnsi="Times New Roman" w:cs="Times New Roman"/>
          <w14:ligatures w14:val="none"/>
        </w:rPr>
        <w:t>π</w:t>
      </w:r>
      <w:proofErr w:type="spellStart"/>
      <w:r>
        <w:rPr>
          <w:rFonts w:ascii="Times New Roman" w:eastAsia="Times New Roman" w:hAnsi="Times New Roman" w:cs="Times New Roman"/>
          <w14:ligatures w14:val="none"/>
        </w:rPr>
        <w:t>τω</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rhaptō</w:t>
      </w:r>
      <w:proofErr w:type="spellEnd"/>
      <w:r>
        <w:rPr>
          <w:rFonts w:ascii="Times New Roman" w:eastAsia="Times New Roman" w:hAnsi="Times New Roman" w:cs="Times New Roman"/>
          <w14:ligatures w14:val="none"/>
        </w:rPr>
        <w:t xml:space="preserve">), meaning "to sew," "to stitch," or "to fasten together." Luke the physician chose </w:t>
      </w:r>
      <w:proofErr w:type="spellStart"/>
      <w:r>
        <w:rPr>
          <w:rFonts w:ascii="Times New Roman" w:eastAsia="Times New Roman" w:hAnsi="Times New Roman" w:cs="Times New Roman"/>
          <w14:ligatures w14:val="none"/>
        </w:rPr>
        <w:t>belonā</w:t>
      </w:r>
      <w:proofErr w:type="spellEnd"/>
      <w:r>
        <w:rPr>
          <w:rFonts w:ascii="Times New Roman" w:eastAsia="Times New Roman" w:hAnsi="Times New Roman" w:cs="Times New Roman"/>
          <w14:ligatures w14:val="none"/>
        </w:rPr>
        <w:t xml:space="preserve">, whose exact phrasing appears only in medical texts outside the New Testament. No archaeological evidence supports the popular "needle gate" myth, which dates to the eleventh century A.D. The word </w:t>
      </w:r>
      <w:proofErr w:type="spellStart"/>
      <w:r>
        <w:rPr>
          <w:rFonts w:ascii="Times New Roman" w:eastAsia="Times New Roman" w:hAnsi="Times New Roman" w:cs="Times New Roman"/>
          <w14:ligatures w14:val="none"/>
        </w:rPr>
        <w:t>ktāma</w:t>
      </w:r>
      <w:proofErr w:type="spellEnd"/>
      <w:r>
        <w:rPr>
          <w:rFonts w:ascii="Times New Roman" w:eastAsia="Times New Roman" w:hAnsi="Times New Roman" w:cs="Times New Roman"/>
          <w14:ligatures w14:val="none"/>
        </w:rPr>
        <w:t xml:space="preserve">, translated as possessions, comes from </w:t>
      </w:r>
      <w:proofErr w:type="spellStart"/>
      <w:r>
        <w:rPr>
          <w:rFonts w:ascii="Times New Roman" w:eastAsia="Times New Roman" w:hAnsi="Times New Roman" w:cs="Times New Roman"/>
          <w14:ligatures w14:val="none"/>
        </w:rPr>
        <w:t>κτάομ</w:t>
      </w:r>
      <w:proofErr w:type="spellEnd"/>
      <w:r>
        <w:rPr>
          <w:rFonts w:ascii="Times New Roman" w:eastAsia="Times New Roman" w:hAnsi="Times New Roman" w:cs="Times New Roman"/>
          <w14:ligatures w14:val="none"/>
        </w:rPr>
        <w:t>αι (</w:t>
      </w:r>
      <w:proofErr w:type="spellStart"/>
      <w:r>
        <w:rPr>
          <w:rFonts w:ascii="Times New Roman" w:eastAsia="Times New Roman" w:hAnsi="Times New Roman" w:cs="Times New Roman"/>
          <w14:ligatures w14:val="none"/>
        </w:rPr>
        <w:t>ktaomai</w:t>
      </w:r>
      <w:proofErr w:type="spellEnd"/>
      <w:r>
        <w:rPr>
          <w:rFonts w:ascii="Times New Roman" w:eastAsia="Times New Roman" w:hAnsi="Times New Roman" w:cs="Times New Roman"/>
          <w14:ligatures w14:val="none"/>
        </w:rPr>
        <w:t xml:space="preserve">, meaning “to acquire, get, procure”), and it corresponds to whatever you have accumulated that you now confuse with who you are. A modern equivalent phrase is “He who dies with most toys, wins.” The word translated as “grief” is </w:t>
      </w:r>
      <w:proofErr w:type="spellStart"/>
      <w:r>
        <w:rPr>
          <w:rFonts w:ascii="Times New Roman" w:eastAsia="Times New Roman" w:hAnsi="Times New Roman" w:cs="Times New Roman"/>
          <w14:ligatures w14:val="none"/>
        </w:rPr>
        <w:t>perilupos</w:t>
      </w:r>
      <w:proofErr w:type="spellEnd"/>
      <w:r>
        <w:rPr>
          <w:rFonts w:ascii="Times New Roman" w:eastAsia="Times New Roman" w:hAnsi="Times New Roman" w:cs="Times New Roman"/>
          <w14:ligatures w14:val="none"/>
        </w:rPr>
        <w:t xml:space="preserve">, meaning a sorrow that encircles on every side, the same word Jesus uses of his own soul facing the cross. The adynaton and </w:t>
      </w:r>
      <w:proofErr w:type="spellStart"/>
      <w:r>
        <w:rPr>
          <w:rFonts w:ascii="Times New Roman" w:eastAsia="Times New Roman" w:hAnsi="Times New Roman" w:cs="Times New Roman"/>
          <w14:ligatures w14:val="none"/>
        </w:rPr>
        <w:t>dynata</w:t>
      </w:r>
      <w:proofErr w:type="spellEnd"/>
      <w:r>
        <w:rPr>
          <w:rFonts w:ascii="Times New Roman" w:eastAsia="Times New Roman" w:hAnsi="Times New Roman" w:cs="Times New Roman"/>
          <w14:ligatures w14:val="none"/>
        </w:rPr>
        <w:t xml:space="preserve"> wordplay, built from the same root </w:t>
      </w:r>
      <w:proofErr w:type="spellStart"/>
      <w:r>
        <w:rPr>
          <w:rFonts w:ascii="Times New Roman" w:eastAsia="Times New Roman" w:hAnsi="Times New Roman" w:cs="Times New Roman"/>
          <w14:ligatures w14:val="none"/>
        </w:rPr>
        <w:t>dynamis</w:t>
      </w:r>
      <w:proofErr w:type="spellEnd"/>
      <w:r>
        <w:rPr>
          <w:rFonts w:ascii="Times New Roman" w:eastAsia="Times New Roman" w:hAnsi="Times New Roman" w:cs="Times New Roman"/>
          <w14:ligatures w14:val="none"/>
        </w:rPr>
        <w:t xml:space="preserve">, suggests that </w:t>
      </w:r>
      <w:r>
        <w:rPr>
          <w:rFonts w:ascii="Times New Roman" w:eastAsia="Times New Roman" w:hAnsi="Times New Roman" w:cs="Times New Roman"/>
          <w14:ligatures w14:val="none"/>
        </w:rPr>
        <w:lastRenderedPageBreak/>
        <w:t>the mechanism of passage through the needle's eye is not human effort but divine power operating where human capacity reaches zero. The eye of the needle, in this reading, maps to the threshold where one’s constructed self cannot follow. </w:t>
      </w:r>
    </w:p>
    <w:p w14:paraId="3053FC87" w14:textId="77777777" w:rsidR="00A31437" w:rsidRDefault="00307036" w:rsidP="00A31437">
      <w:pPr>
        <w:spacing w:after="240" w:line="276" w:lineRule="auto"/>
        <w:jc w:val="center"/>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t xml:space="preserve">An </w:t>
      </w:r>
      <w:r w:rsidR="0072435A">
        <w:rPr>
          <w:rFonts w:ascii="Footlight MT Light" w:eastAsia="Times New Roman" w:hAnsi="Footlight MT Light" w:cs="Times New Roman"/>
          <w:sz w:val="48"/>
          <w:szCs w:val="48"/>
          <w14:ligatures w14:val="none"/>
        </w:rPr>
        <w:t>Examination of the Text</w:t>
      </w:r>
    </w:p>
    <w:p w14:paraId="232B437A" w14:textId="1C7716E2" w:rsidR="00A31437" w:rsidRPr="00A31437" w:rsidRDefault="008C0834" w:rsidP="00A31437">
      <w:pPr>
        <w:spacing w:after="240" w:line="276" w:lineRule="auto"/>
        <w:rPr>
          <w:rFonts w:ascii="Footlight MT Light" w:eastAsia="Times New Roman" w:hAnsi="Footlight MT Light" w:cs="Times New Roman"/>
          <w:sz w:val="48"/>
          <w:szCs w:val="48"/>
          <w14:ligatures w14:val="none"/>
        </w:rPr>
      </w:pPr>
      <w:r>
        <w:rPr>
          <w:rFonts w:ascii="Times New Roman" w:hAnsi="Times New Roman" w:cs="Times New Roman"/>
          <w:color w:val="000000"/>
          <w14:ligatures w14:val="none"/>
        </w:rPr>
        <w:t>The word your Bible translates as "impossible" and the word it translates as "possible" in the very next breath share the same Greek root. One has a prefix that negates it; the other does not. Jesus used them back-to-back in the same sentence on purpose in Matthew 19:26. The final line of the eye of the needle teaching changes everything about what Jesus was actually saying. The passage never describes something hard; it describes something impossible. And then, in the same breath, it declares it possible through a completely different mechanism. </w:t>
      </w:r>
    </w:p>
    <w:p w14:paraId="0B6E75D8" w14:textId="6EBB4E71" w:rsidR="00084674" w:rsidRPr="00084674" w:rsidRDefault="008C0834" w:rsidP="00A31437">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But before we get there, why did Luke, a physician, replace the word “needle” that Matthew and Mark both used with a term [scalpel] whose exact phrasing appears only in medical texts? And the word your English Bible translates as "possessions," the reason the man walks away grieving, does not mean wealth. It means something much more specific and much harder to give up.</w:t>
      </w:r>
    </w:p>
    <w:p w14:paraId="18626A68" w14:textId="6AFE9811" w:rsidR="00084674" w:rsidRPr="00084674" w:rsidRDefault="00084674" w:rsidP="00084674">
      <w:pPr>
        <w:spacing w:after="120" w:line="276" w:lineRule="auto"/>
        <w:rPr>
          <w:rFonts w:ascii="Times New Roman" w:hAnsi="Times New Roman" w:cs="Times New Roman"/>
          <w:color w:val="000000"/>
          <w14:ligatures w14:val="none"/>
        </w:rPr>
      </w:pPr>
      <w:r w:rsidRPr="00084674">
        <w:rPr>
          <w:rFonts w:ascii="Times New Roman" w:hAnsi="Times New Roman" w:cs="Times New Roman"/>
          <w:color w:val="000000"/>
          <w14:ligatures w14:val="none"/>
        </w:rPr>
        <w:t xml:space="preserve">We are going </w:t>
      </w:r>
      <w:r w:rsidR="00A31437">
        <w:rPr>
          <w:rFonts w:ascii="Times New Roman" w:hAnsi="Times New Roman" w:cs="Times New Roman"/>
          <w:color w:val="000000"/>
          <w14:ligatures w14:val="none"/>
        </w:rPr>
        <w:t>to examine</w:t>
      </w:r>
      <w:r w:rsidRPr="00084674">
        <w:rPr>
          <w:rFonts w:ascii="Times New Roman" w:hAnsi="Times New Roman" w:cs="Times New Roman"/>
          <w:color w:val="000000"/>
          <w14:ligatures w14:val="none"/>
        </w:rPr>
        <w:t xml:space="preserve"> two Greek </w:t>
      </w:r>
      <w:r w:rsidR="00A31437">
        <w:rPr>
          <w:rFonts w:ascii="Times New Roman" w:hAnsi="Times New Roman" w:cs="Times New Roman"/>
          <w:color w:val="000000"/>
          <w14:ligatures w14:val="none"/>
        </w:rPr>
        <w:t>word</w:t>
      </w:r>
      <w:r w:rsidRPr="00084674">
        <w:rPr>
          <w:rFonts w:ascii="Times New Roman" w:hAnsi="Times New Roman" w:cs="Times New Roman"/>
          <w:color w:val="000000"/>
          <w14:ligatures w14:val="none"/>
        </w:rPr>
        <w:t xml:space="preserve"> </w:t>
      </w:r>
      <w:r w:rsidR="00A31437">
        <w:rPr>
          <w:rFonts w:ascii="Times New Roman" w:hAnsi="Times New Roman" w:cs="Times New Roman"/>
          <w:color w:val="000000"/>
          <w14:ligatures w14:val="none"/>
        </w:rPr>
        <w:t>form</w:t>
      </w:r>
      <w:r w:rsidRPr="00084674">
        <w:rPr>
          <w:rFonts w:ascii="Times New Roman" w:hAnsi="Times New Roman" w:cs="Times New Roman"/>
          <w:color w:val="000000"/>
          <w14:ligatures w14:val="none"/>
        </w:rPr>
        <w:t>s across three gospels.</w:t>
      </w:r>
      <w:r w:rsidR="00A31437">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We are going to debunk the </w:t>
      </w:r>
      <w:r w:rsidR="00A31437">
        <w:rPr>
          <w:rFonts w:ascii="Times New Roman" w:hAnsi="Times New Roman" w:cs="Times New Roman"/>
          <w:color w:val="000000"/>
          <w14:ligatures w14:val="none"/>
        </w:rPr>
        <w:t>“</w:t>
      </w:r>
      <w:r w:rsidRPr="00084674">
        <w:rPr>
          <w:rFonts w:ascii="Times New Roman" w:hAnsi="Times New Roman" w:cs="Times New Roman"/>
          <w:color w:val="000000"/>
          <w14:ligatures w14:val="none"/>
        </w:rPr>
        <w:t>gate myth</w:t>
      </w:r>
      <w:r w:rsidR="008C0834">
        <w:rPr>
          <w:rFonts w:ascii="Times New Roman" w:hAnsi="Times New Roman" w:cs="Times New Roman"/>
          <w:color w:val="000000"/>
          <w14:ligatures w14:val="none"/>
        </w:rPr>
        <w:t>,</w:t>
      </w:r>
      <w:r w:rsidR="00A31437">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w:t>
      </w:r>
      <w:r w:rsidR="008C0834">
        <w:rPr>
          <w:rFonts w:ascii="Times New Roman" w:hAnsi="Times New Roman" w:cs="Times New Roman"/>
          <w:color w:val="000000"/>
          <w14:ligatures w14:val="none"/>
        </w:rPr>
        <w:t>which</w:t>
      </w:r>
      <w:r w:rsidRPr="00084674">
        <w:rPr>
          <w:rFonts w:ascii="Times New Roman" w:hAnsi="Times New Roman" w:cs="Times New Roman"/>
          <w:color w:val="000000"/>
          <w14:ligatures w14:val="none"/>
        </w:rPr>
        <w:t xml:space="preserve"> has </w:t>
      </w:r>
      <w:r w:rsidR="00A31437">
        <w:rPr>
          <w:rFonts w:ascii="Times New Roman" w:hAnsi="Times New Roman" w:cs="Times New Roman"/>
          <w:color w:val="000000"/>
          <w14:ligatures w14:val="none"/>
        </w:rPr>
        <w:t>NO</w:t>
      </w:r>
      <w:r w:rsidRPr="00084674">
        <w:rPr>
          <w:rFonts w:ascii="Times New Roman" w:hAnsi="Times New Roman" w:cs="Times New Roman"/>
          <w:color w:val="000000"/>
          <w14:ligatures w14:val="none"/>
        </w:rPr>
        <w:t xml:space="preserve"> archaeological evidence.</w:t>
      </w:r>
      <w:r w:rsidR="00A31437">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And we are going to decode a single word that changes </w:t>
      </w:r>
      <w:r w:rsidR="00A31437">
        <w:rPr>
          <w:rFonts w:ascii="Times New Roman" w:hAnsi="Times New Roman" w:cs="Times New Roman"/>
          <w:color w:val="000000"/>
          <w14:ligatures w14:val="none"/>
        </w:rPr>
        <w:t>the</w:t>
      </w:r>
      <w:r w:rsidRPr="00084674">
        <w:rPr>
          <w:rFonts w:ascii="Times New Roman" w:hAnsi="Times New Roman" w:cs="Times New Roman"/>
          <w:color w:val="000000"/>
          <w14:ligatures w14:val="none"/>
        </w:rPr>
        <w:t xml:space="preserve"> entire </w:t>
      </w:r>
      <w:r w:rsidR="00A31437">
        <w:rPr>
          <w:rFonts w:ascii="Times New Roman" w:hAnsi="Times New Roman" w:cs="Times New Roman"/>
          <w:color w:val="000000"/>
          <w14:ligatures w14:val="none"/>
        </w:rPr>
        <w:t>meaning</w:t>
      </w:r>
      <w:r w:rsidRPr="00084674">
        <w:rPr>
          <w:rFonts w:ascii="Times New Roman" w:hAnsi="Times New Roman" w:cs="Times New Roman"/>
          <w:color w:val="000000"/>
          <w14:ligatures w14:val="none"/>
        </w:rPr>
        <w:t xml:space="preserve"> </w:t>
      </w:r>
      <w:r w:rsidR="00A31437">
        <w:rPr>
          <w:rFonts w:ascii="Times New Roman" w:hAnsi="Times New Roman" w:cs="Times New Roman"/>
          <w:color w:val="000000"/>
          <w14:ligatures w14:val="none"/>
        </w:rPr>
        <w:t>of</w:t>
      </w:r>
      <w:r w:rsidRPr="00084674">
        <w:rPr>
          <w:rFonts w:ascii="Times New Roman" w:hAnsi="Times New Roman" w:cs="Times New Roman"/>
          <w:color w:val="000000"/>
          <w14:ligatures w14:val="none"/>
        </w:rPr>
        <w:t xml:space="preserve"> </w:t>
      </w:r>
      <w:r w:rsidR="00A31437">
        <w:rPr>
          <w:rFonts w:ascii="Times New Roman" w:hAnsi="Times New Roman" w:cs="Times New Roman"/>
          <w:color w:val="000000"/>
          <w14:ligatures w14:val="none"/>
        </w:rPr>
        <w:t>this passage</w:t>
      </w:r>
      <w:r w:rsidRPr="00084674">
        <w:rPr>
          <w:rFonts w:ascii="Times New Roman" w:hAnsi="Times New Roman" w:cs="Times New Roman"/>
          <w:color w:val="000000"/>
          <w14:ligatures w14:val="none"/>
        </w:rPr>
        <w:t>. By the end,</w:t>
      </w:r>
      <w:r w:rsidR="00A31437">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you will </w:t>
      </w:r>
      <w:r w:rsidR="00A31437">
        <w:rPr>
          <w:rFonts w:ascii="Times New Roman" w:hAnsi="Times New Roman" w:cs="Times New Roman"/>
          <w:color w:val="000000"/>
          <w14:ligatures w14:val="none"/>
        </w:rPr>
        <w:t>realize that you are</w:t>
      </w:r>
      <w:r w:rsidRPr="00084674">
        <w:rPr>
          <w:rFonts w:ascii="Times New Roman" w:hAnsi="Times New Roman" w:cs="Times New Roman"/>
          <w:color w:val="000000"/>
          <w14:ligatures w14:val="none"/>
        </w:rPr>
        <w:t xml:space="preserve"> standing at a threshold you cannot carry everything through. So let us start with the gate.</w:t>
      </w:r>
    </w:p>
    <w:p w14:paraId="6839654F" w14:textId="451DF2B1" w:rsidR="00084674" w:rsidRPr="00084674" w:rsidRDefault="008C0834" w:rsidP="00084674">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You have probably heard the version that there was supposedly a small gate in Jerusalem called the eye of the needle. Camels had to kneel and shed their loads to squeeze through it. Pastors love this reading because it turns the passage into a manageable lesson: Wealth is a burden, so kneel, remove your baggage, try a little harder, and you will fit.</w:t>
      </w:r>
    </w:p>
    <w:p w14:paraId="2CFD4447" w14:textId="04AFB864" w:rsidR="00084674" w:rsidRPr="00084674" w:rsidRDefault="00A31437" w:rsidP="00084674">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However, t</w:t>
      </w:r>
      <w:r w:rsidR="00084674" w:rsidRPr="00084674">
        <w:rPr>
          <w:rFonts w:ascii="Times New Roman" w:hAnsi="Times New Roman" w:cs="Times New Roman"/>
          <w:color w:val="000000"/>
          <w14:ligatures w14:val="none"/>
        </w:rPr>
        <w:t>he</w:t>
      </w:r>
      <w:r>
        <w:rPr>
          <w:rFonts w:ascii="Times New Roman" w:hAnsi="Times New Roman" w:cs="Times New Roman"/>
          <w:color w:val="000000"/>
          <w14:ligatures w14:val="none"/>
        </w:rPr>
        <w:t>re is a major</w:t>
      </w:r>
      <w:r w:rsidR="00084674" w:rsidRPr="00084674">
        <w:rPr>
          <w:rFonts w:ascii="Times New Roman" w:hAnsi="Times New Roman" w:cs="Times New Roman"/>
          <w:color w:val="000000"/>
          <w14:ligatures w14:val="none"/>
        </w:rPr>
        <w:t xml:space="preserve"> problem</w:t>
      </w:r>
      <w:r>
        <w:rPr>
          <w:rFonts w:ascii="Times New Roman" w:hAnsi="Times New Roman" w:cs="Times New Roman"/>
          <w:color w:val="000000"/>
          <w14:ligatures w14:val="none"/>
        </w:rPr>
        <w:t xml:space="preserve"> with this idea.</w:t>
      </w:r>
      <w:r w:rsidR="00084674" w:rsidRPr="00084674">
        <w:rPr>
          <w:rFonts w:ascii="Times New Roman" w:hAnsi="Times New Roman" w:cs="Times New Roman"/>
          <w:color w:val="000000"/>
          <w14:ligatures w14:val="none"/>
        </w:rPr>
        <w:t xml:space="preserve"> </w:t>
      </w:r>
      <w:r>
        <w:rPr>
          <w:rFonts w:ascii="Times New Roman" w:hAnsi="Times New Roman" w:cs="Times New Roman"/>
          <w:color w:val="000000"/>
          <w14:ligatures w14:val="none"/>
        </w:rPr>
        <w:t>Such a</w:t>
      </w:r>
      <w:r w:rsidR="00084674" w:rsidRPr="00084674">
        <w:rPr>
          <w:rFonts w:ascii="Times New Roman" w:hAnsi="Times New Roman" w:cs="Times New Roman"/>
          <w:color w:val="000000"/>
          <w14:ligatures w14:val="none"/>
        </w:rPr>
        <w:t xml:space="preserve"> gate has never been found</w:t>
      </w:r>
      <w:r>
        <w:rPr>
          <w:rFonts w:ascii="Times New Roman" w:hAnsi="Times New Roman" w:cs="Times New Roman"/>
          <w:color w:val="000000"/>
          <w14:ligatures w14:val="none"/>
        </w:rPr>
        <w:t>,</w:t>
      </w:r>
      <w:r w:rsidR="00084674" w:rsidRPr="00084674">
        <w:rPr>
          <w:rFonts w:ascii="Times New Roman" w:hAnsi="Times New Roman" w:cs="Times New Roman"/>
          <w:color w:val="000000"/>
          <w14:ligatures w14:val="none"/>
        </w:rPr>
        <w:t xml:space="preserve"> </w:t>
      </w:r>
      <w:r>
        <w:rPr>
          <w:rFonts w:ascii="Times New Roman" w:hAnsi="Times New Roman" w:cs="Times New Roman"/>
          <w:color w:val="000000"/>
          <w14:ligatures w14:val="none"/>
        </w:rPr>
        <w:t>n</w:t>
      </w:r>
      <w:r w:rsidR="00084674" w:rsidRPr="00084674">
        <w:rPr>
          <w:rFonts w:ascii="Times New Roman" w:hAnsi="Times New Roman" w:cs="Times New Roman"/>
          <w:color w:val="000000"/>
          <w14:ligatures w14:val="none"/>
        </w:rPr>
        <w:t xml:space="preserve">ot </w:t>
      </w:r>
      <w:r>
        <w:rPr>
          <w:rFonts w:ascii="Times New Roman" w:hAnsi="Times New Roman" w:cs="Times New Roman"/>
          <w:color w:val="000000"/>
          <w14:ligatures w14:val="none"/>
        </w:rPr>
        <w:t xml:space="preserve">even </w:t>
      </w:r>
      <w:r w:rsidR="00084674" w:rsidRPr="00084674">
        <w:rPr>
          <w:rFonts w:ascii="Times New Roman" w:hAnsi="Times New Roman" w:cs="Times New Roman"/>
          <w:color w:val="000000"/>
          <w14:ligatures w14:val="none"/>
        </w:rPr>
        <w:t>a trace</w:t>
      </w:r>
      <w:r>
        <w:rPr>
          <w:rFonts w:ascii="Times New Roman" w:hAnsi="Times New Roman" w:cs="Times New Roman"/>
          <w:color w:val="000000"/>
          <w14:ligatures w14:val="none"/>
        </w:rPr>
        <w:t xml:space="preserve"> of </w:t>
      </w:r>
      <w:r w:rsidR="008C0834">
        <w:rPr>
          <w:rFonts w:ascii="Times New Roman" w:hAnsi="Times New Roman" w:cs="Times New Roman"/>
          <w:color w:val="000000"/>
          <w14:ligatures w14:val="none"/>
        </w:rPr>
        <w:t>it</w:t>
      </w:r>
      <w:r w:rsidR="00084674" w:rsidRPr="00084674">
        <w:rPr>
          <w:rFonts w:ascii="Times New Roman" w:hAnsi="Times New Roman" w:cs="Times New Roman"/>
          <w:color w:val="000000"/>
          <w14:ligatures w14:val="none"/>
        </w:rPr>
        <w:t>.</w:t>
      </w:r>
      <w:r>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No first</w:t>
      </w:r>
      <w:r>
        <w:rPr>
          <w:rFonts w:ascii="Times New Roman" w:hAnsi="Times New Roman" w:cs="Times New Roman"/>
          <w:color w:val="000000"/>
          <w14:ligatures w14:val="none"/>
        </w:rPr>
        <w:t>-</w:t>
      </w:r>
      <w:r w:rsidR="00084674" w:rsidRPr="00084674">
        <w:rPr>
          <w:rFonts w:ascii="Times New Roman" w:hAnsi="Times New Roman" w:cs="Times New Roman"/>
          <w:color w:val="000000"/>
          <w14:ligatures w14:val="none"/>
        </w:rPr>
        <w:t xml:space="preserve">century inscription mentions it. </w:t>
      </w:r>
      <w:r>
        <w:rPr>
          <w:rFonts w:ascii="Times New Roman" w:hAnsi="Times New Roman" w:cs="Times New Roman"/>
          <w:color w:val="000000"/>
          <w14:ligatures w14:val="none"/>
        </w:rPr>
        <w:t>There are n</w:t>
      </w:r>
      <w:r w:rsidR="00084674" w:rsidRPr="00084674">
        <w:rPr>
          <w:rFonts w:ascii="Times New Roman" w:hAnsi="Times New Roman" w:cs="Times New Roman"/>
          <w:color w:val="000000"/>
          <w14:ligatures w14:val="none"/>
        </w:rPr>
        <w:t>o artifact</w:t>
      </w:r>
      <w:r>
        <w:rPr>
          <w:rFonts w:ascii="Times New Roman" w:hAnsi="Times New Roman" w:cs="Times New Roman"/>
          <w:color w:val="000000"/>
          <w14:ligatures w14:val="none"/>
        </w:rPr>
        <w:t>s,</w:t>
      </w:r>
      <w:r w:rsidR="00084674" w:rsidRPr="00084674">
        <w:rPr>
          <w:rFonts w:ascii="Times New Roman" w:hAnsi="Times New Roman" w:cs="Times New Roman"/>
          <w:color w:val="000000"/>
          <w14:ligatures w14:val="none"/>
        </w:rPr>
        <w:t xml:space="preserve"> </w:t>
      </w:r>
      <w:r>
        <w:rPr>
          <w:rFonts w:ascii="Times New Roman" w:hAnsi="Times New Roman" w:cs="Times New Roman"/>
          <w:color w:val="000000"/>
          <w14:ligatures w14:val="none"/>
        </w:rPr>
        <w:t>n</w:t>
      </w:r>
      <w:r w:rsidR="00084674" w:rsidRPr="00084674">
        <w:rPr>
          <w:rFonts w:ascii="Times New Roman" w:hAnsi="Times New Roman" w:cs="Times New Roman"/>
          <w:color w:val="000000"/>
          <w14:ligatures w14:val="none"/>
        </w:rPr>
        <w:t>o ancient document</w:t>
      </w:r>
      <w:r>
        <w:rPr>
          <w:rFonts w:ascii="Times New Roman" w:hAnsi="Times New Roman" w:cs="Times New Roman"/>
          <w:color w:val="000000"/>
          <w14:ligatures w14:val="none"/>
        </w:rPr>
        <w:t>s, and n</w:t>
      </w:r>
      <w:r w:rsidR="00084674" w:rsidRPr="00084674">
        <w:rPr>
          <w:rFonts w:ascii="Times New Roman" w:hAnsi="Times New Roman" w:cs="Times New Roman"/>
          <w:color w:val="000000"/>
          <w14:ligatures w14:val="none"/>
        </w:rPr>
        <w:t xml:space="preserve">o references </w:t>
      </w:r>
      <w:r>
        <w:rPr>
          <w:rFonts w:ascii="Times New Roman" w:hAnsi="Times New Roman" w:cs="Times New Roman"/>
          <w:color w:val="000000"/>
          <w14:ligatures w14:val="none"/>
        </w:rPr>
        <w:t>to it from the</w:t>
      </w:r>
      <w:r w:rsidR="00084674" w:rsidRPr="00084674">
        <w:rPr>
          <w:rFonts w:ascii="Times New Roman" w:hAnsi="Times New Roman" w:cs="Times New Roman"/>
          <w:color w:val="000000"/>
          <w14:ligatures w14:val="none"/>
        </w:rPr>
        <w:t xml:space="preserve"> </w:t>
      </w:r>
      <w:r>
        <w:rPr>
          <w:rFonts w:ascii="Times New Roman" w:hAnsi="Times New Roman" w:cs="Times New Roman"/>
          <w:color w:val="000000"/>
          <w14:ligatures w14:val="none"/>
        </w:rPr>
        <w:t>church fathers</w:t>
      </w:r>
      <w:r w:rsidR="00084674" w:rsidRPr="00084674">
        <w:rPr>
          <w:rFonts w:ascii="Times New Roman" w:hAnsi="Times New Roman" w:cs="Times New Roman"/>
          <w:color w:val="000000"/>
          <w14:ligatures w14:val="none"/>
        </w:rPr>
        <w:t>.</w:t>
      </w:r>
      <w:r>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 xml:space="preserve">The earliest </w:t>
      </w:r>
      <w:r w:rsidR="008C0834">
        <w:rPr>
          <w:rFonts w:ascii="Times New Roman" w:hAnsi="Times New Roman" w:cs="Times New Roman"/>
          <w:color w:val="000000"/>
          <w14:ligatures w14:val="none"/>
        </w:rPr>
        <w:t>known</w:t>
      </w:r>
      <w:r w:rsidR="00084674" w:rsidRPr="00084674">
        <w:rPr>
          <w:rFonts w:ascii="Times New Roman" w:hAnsi="Times New Roman" w:cs="Times New Roman"/>
          <w:color w:val="000000"/>
          <w14:ligatures w14:val="none"/>
        </w:rPr>
        <w:t xml:space="preserve"> mention </w:t>
      </w:r>
      <w:r>
        <w:rPr>
          <w:rFonts w:ascii="Times New Roman" w:hAnsi="Times New Roman" w:cs="Times New Roman"/>
          <w:color w:val="000000"/>
          <w14:ligatures w14:val="none"/>
        </w:rPr>
        <w:t>of it dat</w:t>
      </w:r>
      <w:r w:rsidR="00084674" w:rsidRPr="00084674">
        <w:rPr>
          <w:rFonts w:ascii="Times New Roman" w:hAnsi="Times New Roman" w:cs="Times New Roman"/>
          <w:color w:val="000000"/>
          <w14:ligatures w14:val="none"/>
        </w:rPr>
        <w:t xml:space="preserve">es </w:t>
      </w:r>
      <w:r>
        <w:rPr>
          <w:rFonts w:ascii="Times New Roman" w:hAnsi="Times New Roman" w:cs="Times New Roman"/>
          <w:color w:val="000000"/>
          <w14:ligatures w14:val="none"/>
        </w:rPr>
        <w:t>to</w:t>
      </w:r>
      <w:r w:rsidR="00084674" w:rsidRPr="00084674">
        <w:rPr>
          <w:rFonts w:ascii="Times New Roman" w:hAnsi="Times New Roman" w:cs="Times New Roman"/>
          <w:color w:val="000000"/>
          <w14:ligatures w14:val="none"/>
        </w:rPr>
        <w:t xml:space="preserve"> </w:t>
      </w:r>
      <w:r>
        <w:rPr>
          <w:rFonts w:ascii="Times New Roman" w:hAnsi="Times New Roman" w:cs="Times New Roman"/>
          <w:color w:val="000000"/>
          <w14:ligatures w14:val="none"/>
        </w:rPr>
        <w:t>the</w:t>
      </w:r>
      <w:r w:rsidR="00084674" w:rsidRPr="00084674">
        <w:rPr>
          <w:rFonts w:ascii="Times New Roman" w:hAnsi="Times New Roman" w:cs="Times New Roman"/>
          <w:color w:val="000000"/>
          <w14:ligatures w14:val="none"/>
        </w:rPr>
        <w:t xml:space="preserve"> </w:t>
      </w:r>
      <w:r>
        <w:rPr>
          <w:rFonts w:ascii="Times New Roman" w:hAnsi="Times New Roman" w:cs="Times New Roman"/>
          <w:color w:val="000000"/>
          <w14:ligatures w14:val="none"/>
        </w:rPr>
        <w:t>eleventh</w:t>
      </w:r>
      <w:r w:rsidR="00084674" w:rsidRPr="00084674">
        <w:rPr>
          <w:rFonts w:ascii="Times New Roman" w:hAnsi="Times New Roman" w:cs="Times New Roman"/>
          <w:color w:val="000000"/>
          <w14:ligatures w14:val="none"/>
        </w:rPr>
        <w:t xml:space="preserve"> </w:t>
      </w:r>
      <w:r>
        <w:rPr>
          <w:rFonts w:ascii="Times New Roman" w:hAnsi="Times New Roman" w:cs="Times New Roman"/>
          <w:color w:val="000000"/>
          <w14:ligatures w14:val="none"/>
        </w:rPr>
        <w:t>cent</w:t>
      </w:r>
      <w:r w:rsidR="00084674" w:rsidRPr="00084674">
        <w:rPr>
          <w:rFonts w:ascii="Times New Roman" w:hAnsi="Times New Roman" w:cs="Times New Roman"/>
          <w:color w:val="000000"/>
          <w14:ligatures w14:val="none"/>
        </w:rPr>
        <w:t>ury</w:t>
      </w:r>
      <w:r>
        <w:rPr>
          <w:rFonts w:ascii="Times New Roman" w:hAnsi="Times New Roman" w:cs="Times New Roman"/>
          <w:color w:val="000000"/>
          <w14:ligatures w14:val="none"/>
        </w:rPr>
        <w:t xml:space="preserve"> A.D.,</w:t>
      </w:r>
      <w:r w:rsidR="00084674" w:rsidRPr="00084674">
        <w:rPr>
          <w:rFonts w:ascii="Times New Roman" w:hAnsi="Times New Roman" w:cs="Times New Roman"/>
          <w:color w:val="000000"/>
          <w14:ligatures w14:val="none"/>
        </w:rPr>
        <w:t xml:space="preserve"> </w:t>
      </w:r>
      <w:r>
        <w:rPr>
          <w:rFonts w:ascii="Times New Roman" w:hAnsi="Times New Roman" w:cs="Times New Roman"/>
          <w:color w:val="000000"/>
          <w14:ligatures w14:val="none"/>
        </w:rPr>
        <w:t>by</w:t>
      </w:r>
      <w:r w:rsidR="00084674" w:rsidRPr="00084674">
        <w:rPr>
          <w:rFonts w:ascii="Times New Roman" w:hAnsi="Times New Roman" w:cs="Times New Roman"/>
          <w:color w:val="000000"/>
          <w14:ligatures w14:val="none"/>
        </w:rPr>
        <w:t xml:space="preserve"> </w:t>
      </w:r>
      <w:r>
        <w:rPr>
          <w:rFonts w:ascii="Times New Roman" w:hAnsi="Times New Roman" w:cs="Times New Roman"/>
          <w:color w:val="000000"/>
          <w14:ligatures w14:val="none"/>
        </w:rPr>
        <w:t>Anselm</w:t>
      </w:r>
      <w:r w:rsidR="00084674" w:rsidRPr="00084674">
        <w:rPr>
          <w:rFonts w:ascii="Times New Roman" w:hAnsi="Times New Roman" w:cs="Times New Roman"/>
          <w:color w:val="000000"/>
          <w14:ligatures w14:val="none"/>
        </w:rPr>
        <w:t xml:space="preserve"> </w:t>
      </w:r>
      <w:r>
        <w:rPr>
          <w:rFonts w:ascii="Times New Roman" w:hAnsi="Times New Roman" w:cs="Times New Roman"/>
          <w:color w:val="000000"/>
          <w14:ligatures w14:val="none"/>
        </w:rPr>
        <w:t>of</w:t>
      </w:r>
      <w:r w:rsidR="00084674" w:rsidRPr="00084674">
        <w:rPr>
          <w:rFonts w:ascii="Times New Roman" w:hAnsi="Times New Roman" w:cs="Times New Roman"/>
          <w:color w:val="000000"/>
          <w14:ligatures w14:val="none"/>
        </w:rPr>
        <w:t xml:space="preserve"> </w:t>
      </w:r>
      <w:r>
        <w:rPr>
          <w:rFonts w:ascii="Times New Roman" w:hAnsi="Times New Roman" w:cs="Times New Roman"/>
          <w:color w:val="000000"/>
          <w14:ligatures w14:val="none"/>
        </w:rPr>
        <w:t>Canterb</w:t>
      </w:r>
      <w:r w:rsidR="00084674" w:rsidRPr="00084674">
        <w:rPr>
          <w:rFonts w:ascii="Times New Roman" w:hAnsi="Times New Roman" w:cs="Times New Roman"/>
          <w:color w:val="000000"/>
          <w14:ligatures w14:val="none"/>
        </w:rPr>
        <w:t>ury.</w:t>
      </w:r>
    </w:p>
    <w:p w14:paraId="24B97CD7" w14:textId="64418D7F" w:rsidR="00084674" w:rsidRPr="00084674" w:rsidRDefault="00084674" w:rsidP="00084674">
      <w:pPr>
        <w:spacing w:after="120" w:line="276" w:lineRule="auto"/>
        <w:rPr>
          <w:rFonts w:ascii="Times New Roman" w:hAnsi="Times New Roman" w:cs="Times New Roman"/>
          <w:color w:val="000000"/>
          <w14:ligatures w14:val="none"/>
        </w:rPr>
      </w:pPr>
      <w:r w:rsidRPr="00084674">
        <w:rPr>
          <w:rFonts w:ascii="Times New Roman" w:hAnsi="Times New Roman" w:cs="Times New Roman"/>
          <w:color w:val="000000"/>
          <w14:ligatures w14:val="none"/>
        </w:rPr>
        <w:t>It gained mass popularity in the nineteenth century through preachers and Sunday school materials.</w:t>
      </w:r>
      <w:r w:rsidR="00A31437">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A peer</w:t>
      </w:r>
      <w:r w:rsidR="00A31437">
        <w:rPr>
          <w:rFonts w:ascii="Times New Roman" w:hAnsi="Times New Roman" w:cs="Times New Roman"/>
          <w:color w:val="000000"/>
          <w14:ligatures w14:val="none"/>
        </w:rPr>
        <w:t>-</w:t>
      </w:r>
      <w:r w:rsidRPr="00084674">
        <w:rPr>
          <w:rFonts w:ascii="Times New Roman" w:hAnsi="Times New Roman" w:cs="Times New Roman"/>
          <w:color w:val="000000"/>
          <w14:ligatures w14:val="none"/>
        </w:rPr>
        <w:t>reviewed article published in 2022 in</w:t>
      </w:r>
      <w:r w:rsidR="00A31437">
        <w:rPr>
          <w:rFonts w:ascii="Times New Roman" w:hAnsi="Times New Roman" w:cs="Times New Roman"/>
          <w:color w:val="000000"/>
          <w14:ligatures w14:val="none"/>
        </w:rPr>
        <w:t xml:space="preserve"> the periodical</w:t>
      </w:r>
      <w:r w:rsidRPr="00084674">
        <w:rPr>
          <w:rFonts w:ascii="Times New Roman" w:hAnsi="Times New Roman" w:cs="Times New Roman"/>
          <w:color w:val="000000"/>
          <w14:ligatures w14:val="none"/>
        </w:rPr>
        <w:t xml:space="preserve"> </w:t>
      </w:r>
      <w:r w:rsidR="00A31437">
        <w:rPr>
          <w:rFonts w:ascii="Times New Roman" w:hAnsi="Times New Roman" w:cs="Times New Roman"/>
          <w:color w:val="000000"/>
          <w14:ligatures w14:val="none"/>
        </w:rPr>
        <w:t>“</w:t>
      </w:r>
      <w:r w:rsidRPr="00084674">
        <w:rPr>
          <w:rFonts w:ascii="Times New Roman" w:hAnsi="Times New Roman" w:cs="Times New Roman"/>
          <w:color w:val="000000"/>
          <w14:ligatures w14:val="none"/>
        </w:rPr>
        <w:t>New Testament Studies</w:t>
      </w:r>
      <w:r w:rsidR="00A31437">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by Cambridge University Press </w:t>
      </w:r>
      <w:r w:rsidR="00A31437">
        <w:rPr>
          <w:rFonts w:ascii="Times New Roman" w:hAnsi="Times New Roman" w:cs="Times New Roman"/>
          <w:color w:val="000000"/>
          <w14:ligatures w14:val="none"/>
        </w:rPr>
        <w:t xml:space="preserve">supposedly </w:t>
      </w:r>
      <w:r w:rsidRPr="00084674">
        <w:rPr>
          <w:rFonts w:ascii="Times New Roman" w:hAnsi="Times New Roman" w:cs="Times New Roman"/>
          <w:color w:val="000000"/>
          <w14:ligatures w14:val="none"/>
        </w:rPr>
        <w:t>confirmed the entire history.</w:t>
      </w:r>
      <w:r w:rsidR="00A31437">
        <w:rPr>
          <w:rFonts w:ascii="Times New Roman" w:hAnsi="Times New Roman" w:cs="Times New Roman"/>
          <w:color w:val="000000"/>
          <w14:ligatures w14:val="none"/>
        </w:rPr>
        <w:t xml:space="preserve"> So, obviously, t</w:t>
      </w:r>
      <w:r w:rsidRPr="00084674">
        <w:rPr>
          <w:rFonts w:ascii="Times New Roman" w:hAnsi="Times New Roman" w:cs="Times New Roman"/>
          <w:color w:val="000000"/>
          <w14:ligatures w14:val="none"/>
        </w:rPr>
        <w:t>he gate is a medieval invention with no ancient support.</w:t>
      </w:r>
      <w:r w:rsidR="00A31437">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And the Greek settles the question </w:t>
      </w:r>
      <w:r w:rsidR="00A31437">
        <w:rPr>
          <w:rFonts w:ascii="Times New Roman" w:hAnsi="Times New Roman" w:cs="Times New Roman"/>
          <w:color w:val="000000"/>
          <w14:ligatures w14:val="none"/>
        </w:rPr>
        <w:t>once and for all</w:t>
      </w:r>
      <w:r w:rsidRPr="00084674">
        <w:rPr>
          <w:rFonts w:ascii="Times New Roman" w:hAnsi="Times New Roman" w:cs="Times New Roman"/>
          <w:color w:val="000000"/>
          <w14:ligatures w14:val="none"/>
        </w:rPr>
        <w:t>.</w:t>
      </w:r>
    </w:p>
    <w:p w14:paraId="339F3B5A" w14:textId="0424B34F" w:rsidR="0041497F" w:rsidRDefault="00DC11F7" w:rsidP="00084674">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As noted above, t</w:t>
      </w:r>
      <w:r w:rsidR="00084674" w:rsidRPr="00084674">
        <w:rPr>
          <w:rFonts w:ascii="Times New Roman" w:hAnsi="Times New Roman" w:cs="Times New Roman"/>
          <w:color w:val="000000"/>
          <w14:ligatures w14:val="none"/>
        </w:rPr>
        <w:t>he word in Matthew 19</w:t>
      </w:r>
      <w:r>
        <w:rPr>
          <w:rFonts w:ascii="Times New Roman" w:hAnsi="Times New Roman" w:cs="Times New Roman"/>
          <w:color w:val="000000"/>
          <w14:ligatures w14:val="none"/>
        </w:rPr>
        <w:t>:</w:t>
      </w:r>
      <w:r w:rsidR="00084674" w:rsidRPr="00084674">
        <w:rPr>
          <w:rFonts w:ascii="Times New Roman" w:hAnsi="Times New Roman" w:cs="Times New Roman"/>
          <w:color w:val="000000"/>
          <w14:ligatures w14:val="none"/>
        </w:rPr>
        <w:t xml:space="preserve">24 is </w:t>
      </w:r>
      <w:proofErr w:type="spellStart"/>
      <w:r w:rsidR="00084674" w:rsidRPr="00084674">
        <w:rPr>
          <w:rFonts w:ascii="Times New Roman" w:hAnsi="Times New Roman" w:cs="Times New Roman"/>
          <w:color w:val="000000"/>
          <w14:ligatures w14:val="none"/>
        </w:rPr>
        <w:t>rhaphis</w:t>
      </w:r>
      <w:proofErr w:type="spellEnd"/>
      <w:r w:rsidR="00084674" w:rsidRPr="00084674">
        <w:rPr>
          <w:rFonts w:ascii="Times New Roman" w:hAnsi="Times New Roman" w:cs="Times New Roman"/>
          <w:color w:val="000000"/>
          <w14:ligatures w14:val="none"/>
        </w:rPr>
        <w:t xml:space="preserve">. It comes from the verb </w:t>
      </w:r>
      <w:proofErr w:type="spellStart"/>
      <w:r w:rsidR="00084674" w:rsidRPr="00084674">
        <w:rPr>
          <w:rFonts w:ascii="Times New Roman" w:hAnsi="Times New Roman" w:cs="Times New Roman"/>
          <w:color w:val="000000"/>
          <w14:ligatures w14:val="none"/>
        </w:rPr>
        <w:t>rhapto</w:t>
      </w:r>
      <w:proofErr w:type="spellEnd"/>
      <w:r w:rsidR="00084674" w:rsidRPr="00084674">
        <w:rPr>
          <w:rFonts w:ascii="Times New Roman" w:hAnsi="Times New Roman" w:cs="Times New Roman"/>
          <w:color w:val="000000"/>
          <w14:ligatures w14:val="none"/>
        </w:rPr>
        <w:t>, meaning to sew. This is a tailor's needle</w:t>
      </w:r>
      <w:r>
        <w:rPr>
          <w:rFonts w:ascii="Times New Roman" w:hAnsi="Times New Roman" w:cs="Times New Roman"/>
          <w:color w:val="000000"/>
          <w14:ligatures w14:val="none"/>
        </w:rPr>
        <w:t>, or a</w:t>
      </w:r>
      <w:r w:rsidR="00084674" w:rsidRPr="00084674">
        <w:rPr>
          <w:rFonts w:ascii="Times New Roman" w:hAnsi="Times New Roman" w:cs="Times New Roman"/>
          <w:color w:val="000000"/>
          <w14:ligatures w14:val="none"/>
        </w:rPr>
        <w:t xml:space="preserve"> sewing needle. </w:t>
      </w:r>
      <w:r>
        <w:rPr>
          <w:rFonts w:ascii="Times New Roman" w:hAnsi="Times New Roman" w:cs="Times New Roman"/>
          <w:color w:val="000000"/>
          <w14:ligatures w14:val="none"/>
        </w:rPr>
        <w:t>It is n</w:t>
      </w:r>
      <w:r w:rsidR="00084674" w:rsidRPr="00084674">
        <w:rPr>
          <w:rFonts w:ascii="Times New Roman" w:hAnsi="Times New Roman" w:cs="Times New Roman"/>
          <w:color w:val="000000"/>
          <w14:ligatures w14:val="none"/>
        </w:rPr>
        <w:t>ot a gate</w:t>
      </w:r>
      <w:r>
        <w:rPr>
          <w:rFonts w:ascii="Times New Roman" w:hAnsi="Times New Roman" w:cs="Times New Roman"/>
          <w:color w:val="000000"/>
          <w14:ligatures w14:val="none"/>
        </w:rPr>
        <w:t>,</w:t>
      </w:r>
      <w:r w:rsidR="00084674" w:rsidRPr="00084674">
        <w:rPr>
          <w:rFonts w:ascii="Times New Roman" w:hAnsi="Times New Roman" w:cs="Times New Roman"/>
          <w:color w:val="000000"/>
          <w14:ligatures w14:val="none"/>
        </w:rPr>
        <w:t xml:space="preserve"> an archway</w:t>
      </w:r>
      <w:r>
        <w:rPr>
          <w:rFonts w:ascii="Times New Roman" w:hAnsi="Times New Roman" w:cs="Times New Roman"/>
          <w:color w:val="000000"/>
          <w14:ligatures w14:val="none"/>
        </w:rPr>
        <w:t>,</w:t>
      </w:r>
      <w:r w:rsidR="00084674" w:rsidRPr="00084674">
        <w:rPr>
          <w:rFonts w:ascii="Times New Roman" w:hAnsi="Times New Roman" w:cs="Times New Roman"/>
          <w:color w:val="000000"/>
          <w14:ligatures w14:val="none"/>
        </w:rPr>
        <w:t xml:space="preserve"> </w:t>
      </w:r>
      <w:r>
        <w:rPr>
          <w:rFonts w:ascii="Times New Roman" w:hAnsi="Times New Roman" w:cs="Times New Roman"/>
          <w:color w:val="000000"/>
          <w14:ligatures w14:val="none"/>
        </w:rPr>
        <w:t>or</w:t>
      </w:r>
      <w:r w:rsidR="00084674" w:rsidRPr="00084674">
        <w:rPr>
          <w:rFonts w:ascii="Times New Roman" w:hAnsi="Times New Roman" w:cs="Times New Roman"/>
          <w:color w:val="000000"/>
          <w14:ligatures w14:val="none"/>
        </w:rPr>
        <w:t xml:space="preserve"> a metaphor for difficulty.</w:t>
      </w:r>
      <w:r w:rsidR="0041497F">
        <w:rPr>
          <w:rFonts w:ascii="Times New Roman" w:hAnsi="Times New Roman" w:cs="Times New Roman"/>
          <w:color w:val="000000"/>
          <w14:ligatures w14:val="none"/>
        </w:rPr>
        <w:t xml:space="preserve"> It’s a</w:t>
      </w:r>
      <w:r w:rsidR="00084674" w:rsidRPr="00084674">
        <w:rPr>
          <w:rFonts w:ascii="Times New Roman" w:hAnsi="Times New Roman" w:cs="Times New Roman"/>
          <w:color w:val="000000"/>
          <w14:ligatures w14:val="none"/>
        </w:rPr>
        <w:t xml:space="preserve"> tool that fits between two fingers</w:t>
      </w:r>
      <w:r w:rsidR="0041497F">
        <w:rPr>
          <w:rFonts w:ascii="Times New Roman" w:hAnsi="Times New Roman" w:cs="Times New Roman"/>
          <w:color w:val="000000"/>
          <w14:ligatures w14:val="none"/>
        </w:rPr>
        <w:t>;</w:t>
      </w:r>
      <w:r w:rsidR="00084674" w:rsidRPr="00084674">
        <w:rPr>
          <w:rFonts w:ascii="Times New Roman" w:hAnsi="Times New Roman" w:cs="Times New Roman"/>
          <w:color w:val="000000"/>
          <w14:ligatures w14:val="none"/>
        </w:rPr>
        <w:t xml:space="preserve"> </w:t>
      </w:r>
      <w:r w:rsidR="0041497F">
        <w:rPr>
          <w:rFonts w:ascii="Times New Roman" w:hAnsi="Times New Roman" w:cs="Times New Roman"/>
          <w:color w:val="000000"/>
          <w14:ligatures w14:val="none"/>
        </w:rPr>
        <w:t>t</w:t>
      </w:r>
      <w:r w:rsidR="00084674" w:rsidRPr="00084674">
        <w:rPr>
          <w:rFonts w:ascii="Times New Roman" w:hAnsi="Times New Roman" w:cs="Times New Roman"/>
          <w:color w:val="000000"/>
          <w14:ligatures w14:val="none"/>
        </w:rPr>
        <w:t xml:space="preserve">hat is the </w:t>
      </w:r>
      <w:r w:rsidR="0041497F">
        <w:rPr>
          <w:rFonts w:ascii="Times New Roman" w:hAnsi="Times New Roman" w:cs="Times New Roman"/>
          <w:color w:val="000000"/>
          <w14:ligatures w14:val="none"/>
        </w:rPr>
        <w:t>definition of the word</w:t>
      </w:r>
      <w:r w:rsidR="00084674" w:rsidRPr="00084674">
        <w:rPr>
          <w:rFonts w:ascii="Times New Roman" w:hAnsi="Times New Roman" w:cs="Times New Roman"/>
          <w:color w:val="000000"/>
          <w14:ligatures w14:val="none"/>
        </w:rPr>
        <w:t>. The needle is real. The gate is not</w:t>
      </w:r>
      <w:r w:rsidR="0041497F">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But that needle word is only half of the story.</w:t>
      </w:r>
      <w:r w:rsidR="0041497F">
        <w:rPr>
          <w:rFonts w:ascii="Times New Roman" w:hAnsi="Times New Roman" w:cs="Times New Roman"/>
          <w:color w:val="000000"/>
          <w14:ligatures w14:val="none"/>
        </w:rPr>
        <w:t xml:space="preserve"> </w:t>
      </w:r>
      <w:r w:rsidR="008C0834">
        <w:rPr>
          <w:rFonts w:ascii="Times New Roman" w:hAnsi="Times New Roman" w:cs="Times New Roman"/>
          <w:color w:val="000000"/>
          <w14:ligatures w14:val="none"/>
        </w:rPr>
        <w:t>W</w:t>
      </w:r>
      <w:r w:rsidR="00084674" w:rsidRPr="00084674">
        <w:rPr>
          <w:rFonts w:ascii="Times New Roman" w:hAnsi="Times New Roman" w:cs="Times New Roman"/>
          <w:color w:val="000000"/>
          <w14:ligatures w14:val="none"/>
        </w:rPr>
        <w:t xml:space="preserve">hen Luke wrote the same </w:t>
      </w:r>
      <w:r w:rsidR="00084674" w:rsidRPr="00084674">
        <w:rPr>
          <w:rFonts w:ascii="Times New Roman" w:hAnsi="Times New Roman" w:cs="Times New Roman"/>
          <w:color w:val="000000"/>
          <w14:ligatures w14:val="none"/>
        </w:rPr>
        <w:lastRenderedPageBreak/>
        <w:t>scene, he changed the word.</w:t>
      </w:r>
      <w:r w:rsidR="0041497F">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And when you see what he changed it to,</w:t>
      </w:r>
      <w:r w:rsidR="0041497F">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 xml:space="preserve">the precision of this passage starts to crack open in a way the English never shows you. </w:t>
      </w:r>
    </w:p>
    <w:p w14:paraId="4C1F4B67" w14:textId="58FDF70A" w:rsidR="0041497F" w:rsidRDefault="008C0834" w:rsidP="0041497F">
      <w:pPr>
        <w:spacing w:after="6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Matthew used </w:t>
      </w:r>
      <w:proofErr w:type="spellStart"/>
      <w:r>
        <w:rPr>
          <w:rFonts w:ascii="Times New Roman" w:hAnsi="Times New Roman" w:cs="Times New Roman"/>
          <w:color w:val="000000"/>
          <w14:ligatures w14:val="none"/>
        </w:rPr>
        <w:t>rhaphis</w:t>
      </w:r>
      <w:proofErr w:type="spellEnd"/>
      <w:r>
        <w:rPr>
          <w:rFonts w:ascii="Times New Roman" w:hAnsi="Times New Roman" w:cs="Times New Roman"/>
          <w:color w:val="000000"/>
          <w14:ligatures w14:val="none"/>
        </w:rPr>
        <w:t xml:space="preserve">, the tailor's word. Mark used the same word. But in 18:25, Luke changed it, using </w:t>
      </w:r>
      <w:proofErr w:type="spellStart"/>
      <w:r>
        <w:rPr>
          <w:rFonts w:ascii="Times New Roman" w:hAnsi="Times New Roman" w:cs="Times New Roman"/>
          <w:color w:val="000000"/>
          <w14:ligatures w14:val="none"/>
        </w:rPr>
        <w:t>belonā</w:t>
      </w:r>
      <w:proofErr w:type="spellEnd"/>
      <w:r>
        <w:rPr>
          <w:rFonts w:ascii="Times New Roman" w:hAnsi="Times New Roman" w:cs="Times New Roman"/>
          <w:color w:val="000000"/>
          <w14:ligatures w14:val="none"/>
        </w:rPr>
        <w:t xml:space="preserve">. This word comes from </w:t>
      </w:r>
      <w:proofErr w:type="spellStart"/>
      <w:r>
        <w:rPr>
          <w:rFonts w:ascii="Times New Roman" w:hAnsi="Times New Roman" w:cs="Times New Roman"/>
          <w:color w:val="000000"/>
          <w:lang w:val="el-GR"/>
          <w14:ligatures w14:val="none"/>
        </w:rPr>
        <w:t>βελος</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belos</w:t>
      </w:r>
      <w:proofErr w:type="spellEnd"/>
      <w:r>
        <w:rPr>
          <w:rFonts w:ascii="Times New Roman" w:hAnsi="Times New Roman" w:cs="Times New Roman"/>
          <w:color w:val="000000"/>
          <w14:ligatures w14:val="none"/>
        </w:rPr>
        <w:t xml:space="preserve">), meaning “a pointed missile or dart”. It could mean any fine needle, but Luke's specific pairing of </w:t>
      </w:r>
      <w:proofErr w:type="spellStart"/>
      <w:r>
        <w:rPr>
          <w:rFonts w:ascii="Times New Roman" w:hAnsi="Times New Roman" w:cs="Times New Roman"/>
          <w:color w:val="000000"/>
          <w14:ligatures w14:val="none"/>
        </w:rPr>
        <w:t>trema</w:t>
      </w:r>
      <w:proofErr w:type="spellEnd"/>
      <w:r>
        <w:rPr>
          <w:rFonts w:ascii="Times New Roman" w:hAnsi="Times New Roman" w:cs="Times New Roman"/>
          <w:color w:val="000000"/>
          <w14:ligatures w14:val="none"/>
        </w:rPr>
        <w:t xml:space="preserve"> with </w:t>
      </w:r>
      <w:proofErr w:type="spellStart"/>
      <w:r>
        <w:rPr>
          <w:rFonts w:ascii="Times New Roman" w:hAnsi="Times New Roman" w:cs="Times New Roman"/>
          <w:color w:val="000000"/>
          <w14:ligatures w14:val="none"/>
        </w:rPr>
        <w:t>belonā</w:t>
      </w:r>
      <w:proofErr w:type="spellEnd"/>
      <w:r>
        <w:rPr>
          <w:rFonts w:ascii="Times New Roman" w:hAnsi="Times New Roman" w:cs="Times New Roman"/>
          <w:color w:val="000000"/>
          <w14:ligatures w14:val="none"/>
        </w:rPr>
        <w:t xml:space="preserve"> appears outside the New Testament only in medical texts. And here is where it gets specific. This pairing appears in only three places outside this verse:</w:t>
      </w:r>
    </w:p>
    <w:p w14:paraId="04F73044" w14:textId="77777777" w:rsidR="0041497F" w:rsidRDefault="00084674" w:rsidP="0041497F">
      <w:pPr>
        <w:pStyle w:val="ListParagraph"/>
        <w:numPr>
          <w:ilvl w:val="0"/>
          <w:numId w:val="14"/>
        </w:numPr>
        <w:spacing w:after="60" w:line="276" w:lineRule="auto"/>
        <w:rPr>
          <w:rFonts w:ascii="Times New Roman" w:hAnsi="Times New Roman" w:cs="Times New Roman"/>
          <w:color w:val="000000"/>
          <w14:ligatures w14:val="none"/>
        </w:rPr>
      </w:pPr>
      <w:r w:rsidRPr="0041497F">
        <w:rPr>
          <w:rFonts w:ascii="Times New Roman" w:hAnsi="Times New Roman" w:cs="Times New Roman"/>
          <w:color w:val="000000"/>
          <w14:ligatures w14:val="none"/>
        </w:rPr>
        <w:t>Galen's glossary of Hippocrates.</w:t>
      </w:r>
    </w:p>
    <w:p w14:paraId="6E2A8E30" w14:textId="77777777" w:rsidR="0041497F" w:rsidRDefault="00084674" w:rsidP="0041497F">
      <w:pPr>
        <w:pStyle w:val="ListParagraph"/>
        <w:numPr>
          <w:ilvl w:val="0"/>
          <w:numId w:val="14"/>
        </w:numPr>
        <w:spacing w:after="60" w:line="276" w:lineRule="auto"/>
        <w:rPr>
          <w:rFonts w:ascii="Times New Roman" w:hAnsi="Times New Roman" w:cs="Times New Roman"/>
          <w:color w:val="000000"/>
          <w14:ligatures w14:val="none"/>
        </w:rPr>
      </w:pPr>
      <w:r w:rsidRPr="0041497F">
        <w:rPr>
          <w:rFonts w:ascii="Times New Roman" w:hAnsi="Times New Roman" w:cs="Times New Roman"/>
          <w:color w:val="000000"/>
          <w14:ligatures w14:val="none"/>
        </w:rPr>
        <w:t>Galen's surgical texts.</w:t>
      </w:r>
    </w:p>
    <w:p w14:paraId="562129F9" w14:textId="77777777" w:rsidR="0041497F" w:rsidRDefault="0041497F" w:rsidP="0041497F">
      <w:pPr>
        <w:pStyle w:val="ListParagraph"/>
        <w:numPr>
          <w:ilvl w:val="0"/>
          <w:numId w:val="14"/>
        </w:numPr>
        <w:spacing w:after="60" w:line="276" w:lineRule="auto"/>
        <w:contextualSpacing w:val="0"/>
        <w:rPr>
          <w:rFonts w:ascii="Times New Roman" w:hAnsi="Times New Roman" w:cs="Times New Roman"/>
          <w:color w:val="000000"/>
          <w14:ligatures w14:val="none"/>
        </w:rPr>
      </w:pPr>
      <w:r>
        <w:rPr>
          <w:rFonts w:ascii="Times New Roman" w:hAnsi="Times New Roman" w:cs="Times New Roman"/>
          <w:color w:val="000000"/>
          <w14:ligatures w14:val="none"/>
        </w:rPr>
        <w:t>T</w:t>
      </w:r>
      <w:r w:rsidR="00084674" w:rsidRPr="0041497F">
        <w:rPr>
          <w:rFonts w:ascii="Times New Roman" w:hAnsi="Times New Roman" w:cs="Times New Roman"/>
          <w:color w:val="000000"/>
          <w14:ligatures w14:val="none"/>
        </w:rPr>
        <w:t xml:space="preserve">he writings of </w:t>
      </w:r>
      <w:proofErr w:type="spellStart"/>
      <w:r w:rsidR="00084674" w:rsidRPr="0041497F">
        <w:rPr>
          <w:rFonts w:ascii="Times New Roman" w:hAnsi="Times New Roman" w:cs="Times New Roman"/>
          <w:color w:val="000000"/>
          <w14:ligatures w14:val="none"/>
        </w:rPr>
        <w:t>Oribasius</w:t>
      </w:r>
      <w:proofErr w:type="spellEnd"/>
      <w:r w:rsidR="00084674" w:rsidRPr="0041497F">
        <w:rPr>
          <w:rFonts w:ascii="Times New Roman" w:hAnsi="Times New Roman" w:cs="Times New Roman"/>
          <w:color w:val="000000"/>
          <w14:ligatures w14:val="none"/>
        </w:rPr>
        <w:t>, a fourth</w:t>
      </w:r>
      <w:r>
        <w:rPr>
          <w:rFonts w:ascii="Times New Roman" w:hAnsi="Times New Roman" w:cs="Times New Roman"/>
          <w:color w:val="000000"/>
          <w14:ligatures w14:val="none"/>
        </w:rPr>
        <w:t>-</w:t>
      </w:r>
      <w:r w:rsidR="00084674" w:rsidRPr="0041497F">
        <w:rPr>
          <w:rFonts w:ascii="Times New Roman" w:hAnsi="Times New Roman" w:cs="Times New Roman"/>
          <w:color w:val="000000"/>
          <w14:ligatures w14:val="none"/>
        </w:rPr>
        <w:t xml:space="preserve">century physician. </w:t>
      </w:r>
    </w:p>
    <w:p w14:paraId="733C781B" w14:textId="304B347F" w:rsidR="0041497F" w:rsidRDefault="008C0834" w:rsidP="00084674">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All three are medical texts; </w:t>
      </w:r>
      <w:r>
        <w:rPr>
          <w:rFonts w:ascii="Times New Roman" w:hAnsi="Times New Roman" w:cs="Times New Roman"/>
          <w:color w:val="000000"/>
          <w:u w:val="single"/>
          <w14:ligatures w14:val="none"/>
        </w:rPr>
        <w:t>only</w:t>
      </w:r>
      <w:r>
        <w:rPr>
          <w:rFonts w:ascii="Times New Roman" w:hAnsi="Times New Roman" w:cs="Times New Roman"/>
          <w:color w:val="000000"/>
          <w14:ligatures w14:val="none"/>
        </w:rPr>
        <w:t xml:space="preserve"> medical texts. This makes sense because Luke was a physician. Paul calls him by name in Colossians 4:14. So when Luke sat down to write this scene, he reached for the precise word from his professional vocabulary. Not the tailor's needle, but the surgeon's needle, which is finer, smaller, and more precise. </w:t>
      </w:r>
    </w:p>
    <w:p w14:paraId="25364465" w14:textId="336C96D1" w:rsidR="00084674" w:rsidRPr="00084674" w:rsidRDefault="00084674" w:rsidP="00084674">
      <w:pPr>
        <w:spacing w:after="120" w:line="276" w:lineRule="auto"/>
        <w:rPr>
          <w:rFonts w:ascii="Times New Roman" w:hAnsi="Times New Roman" w:cs="Times New Roman"/>
          <w:color w:val="000000"/>
          <w14:ligatures w14:val="none"/>
        </w:rPr>
      </w:pPr>
      <w:r w:rsidRPr="00084674">
        <w:rPr>
          <w:rFonts w:ascii="Times New Roman" w:hAnsi="Times New Roman" w:cs="Times New Roman"/>
          <w:color w:val="000000"/>
          <w14:ligatures w14:val="none"/>
        </w:rPr>
        <w:t>You know this feeling.</w:t>
      </w:r>
      <w:r w:rsidR="00531386">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You read something in English</w:t>
      </w:r>
      <w:r w:rsidR="00531386">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and it sounds like a flat statement.</w:t>
      </w:r>
      <w:r w:rsidR="00531386">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Everyone who retells it says the same word</w:t>
      </w:r>
      <w:r w:rsidR="00531386">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Needle.</w:t>
      </w:r>
      <w:r w:rsidR="00531386">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But then someone shows you that two different authors, writing the same scene,</w:t>
      </w:r>
      <w:r w:rsidR="00531386">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chose two different words for that needle,</w:t>
      </w:r>
      <w:r w:rsidR="00531386">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and suddenly the sentence has a texture th</w:t>
      </w:r>
      <w:r w:rsidR="008C0834">
        <w:rPr>
          <w:rFonts w:ascii="Times New Roman" w:hAnsi="Times New Roman" w:cs="Times New Roman"/>
          <w:color w:val="000000"/>
          <w14:ligatures w14:val="none"/>
        </w:rPr>
        <w:t>at</w:t>
      </w:r>
      <w:r w:rsidRPr="00084674">
        <w:rPr>
          <w:rFonts w:ascii="Times New Roman" w:hAnsi="Times New Roman" w:cs="Times New Roman"/>
          <w:color w:val="000000"/>
          <w14:ligatures w14:val="none"/>
        </w:rPr>
        <w:t xml:space="preserve"> English completely erased.</w:t>
      </w:r>
      <w:r w:rsidR="00531386">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That is what three gospels and two needle words do to this passage.</w:t>
      </w:r>
      <w:r w:rsidR="00531386">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The opening was always smaller than you were told.</w:t>
      </w:r>
    </w:p>
    <w:p w14:paraId="698E9AFC" w14:textId="5C6DF25D" w:rsidR="00084674" w:rsidRPr="00084674" w:rsidRDefault="008C0834" w:rsidP="00084674">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Now there is one more attempt to soften this passage. Some late manuscripts substitute the word </w:t>
      </w:r>
      <w:proofErr w:type="spellStart"/>
      <w:r>
        <w:rPr>
          <w:rFonts w:ascii="Times New Roman" w:hAnsi="Times New Roman" w:cs="Times New Roman"/>
          <w:color w:val="000000"/>
          <w14:ligatures w14:val="none"/>
        </w:rPr>
        <w:t>κάμιλος</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kamilos</w:t>
      </w:r>
      <w:proofErr w:type="spellEnd"/>
      <w:r>
        <w:rPr>
          <w:rFonts w:ascii="Times New Roman" w:hAnsi="Times New Roman" w:cs="Times New Roman"/>
          <w:color w:val="000000"/>
          <w14:ligatures w14:val="none"/>
        </w:rPr>
        <w:t xml:space="preserve">), meaning a thick rope or a ship's cable, for </w:t>
      </w:r>
      <w:proofErr w:type="spellStart"/>
      <w:r>
        <w:rPr>
          <w:rFonts w:ascii="Times New Roman" w:hAnsi="Times New Roman" w:cs="Times New Roman"/>
          <w:color w:val="000000"/>
          <w14:ligatures w14:val="none"/>
        </w:rPr>
        <w:t>κάμηλος</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kamālos</w:t>
      </w:r>
      <w:proofErr w:type="spellEnd"/>
      <w:r>
        <w:rPr>
          <w:rFonts w:ascii="Times New Roman" w:hAnsi="Times New Roman" w:cs="Times New Roman"/>
          <w:color w:val="000000"/>
          <w14:ligatures w14:val="none"/>
        </w:rPr>
        <w:t xml:space="preserve">). The word </w:t>
      </w:r>
      <w:proofErr w:type="spellStart"/>
      <w:r>
        <w:rPr>
          <w:rFonts w:ascii="Times New Roman" w:hAnsi="Times New Roman" w:cs="Times New Roman"/>
          <w:color w:val="000000"/>
          <w14:ligatures w14:val="none"/>
        </w:rPr>
        <w:t>κάμιλος</w:t>
      </w:r>
      <w:proofErr w:type="spellEnd"/>
      <w:r>
        <w:rPr>
          <w:rFonts w:ascii="Times New Roman" w:hAnsi="Times New Roman" w:cs="Times New Roman"/>
          <w:color w:val="000000"/>
          <w14:ligatures w14:val="none"/>
        </w:rPr>
        <w:t xml:space="preserve"> derives from the Hebrew גָּ</w:t>
      </w:r>
      <w:proofErr w:type="spellStart"/>
      <w:r>
        <w:rPr>
          <w:rFonts w:ascii="Times New Roman" w:hAnsi="Times New Roman" w:cs="Times New Roman"/>
          <w:color w:val="000000"/>
          <w14:ligatures w14:val="none"/>
        </w:rPr>
        <w:t>מָל</w:t>
      </w:r>
      <w:proofErr w:type="spellEnd"/>
      <w:r>
        <w:rPr>
          <w:rFonts w:ascii="Times New Roman" w:hAnsi="Times New Roman" w:cs="Times New Roman"/>
          <w:color w:val="000000"/>
          <w14:ligatures w14:val="none"/>
        </w:rPr>
        <w:t> (</w:t>
      </w:r>
      <w:proofErr w:type="spellStart"/>
      <w:r>
        <w:rPr>
          <w:rFonts w:ascii="Times New Roman" w:hAnsi="Times New Roman" w:cs="Times New Roman"/>
          <w:color w:val="000000"/>
          <w14:ligatures w14:val="none"/>
        </w:rPr>
        <w:t>gamal</w:t>
      </w:r>
      <w:proofErr w:type="spellEnd"/>
      <w:r>
        <w:rPr>
          <w:rFonts w:ascii="Times New Roman" w:hAnsi="Times New Roman" w:cs="Times New Roman"/>
          <w:i/>
          <w:iCs/>
          <w:color w:val="000000"/>
          <w14:ligatures w14:val="none"/>
        </w:rPr>
        <w:t>)</w:t>
      </w:r>
      <w:r>
        <w:rPr>
          <w:rFonts w:ascii="Times New Roman" w:hAnsi="Times New Roman" w:cs="Times New Roman"/>
          <w:color w:val="000000"/>
          <w14:ligatures w14:val="none"/>
        </w:rPr>
        <w:t>, meaning "camel," the animal often used for travel and trade. The idea is that Jesus actually said “rope through a needle,” not “camel through a needle.” It sounds absurd, but not impossible; difficult, but not unthinkable.</w:t>
      </w:r>
    </w:p>
    <w:p w14:paraId="5B416CF9" w14:textId="769CBD29" w:rsidR="00084674" w:rsidRPr="00084674" w:rsidRDefault="00C352EF" w:rsidP="00084674">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But the manuscript evidence refutes it. No text before the ninth century contains </w:t>
      </w:r>
      <w:proofErr w:type="spellStart"/>
      <w:r>
        <w:rPr>
          <w:rFonts w:ascii="Times New Roman" w:hAnsi="Times New Roman" w:cs="Times New Roman"/>
          <w:color w:val="000000"/>
          <w14:ligatures w14:val="none"/>
        </w:rPr>
        <w:t>kamilos</w:t>
      </w:r>
      <w:proofErr w:type="spellEnd"/>
      <w:r>
        <w:rPr>
          <w:rFonts w:ascii="Times New Roman" w:hAnsi="Times New Roman" w:cs="Times New Roman"/>
          <w:color w:val="000000"/>
          <w14:ligatures w14:val="none"/>
        </w:rPr>
        <w:t xml:space="preserve">. Every major ancient manuscript, including Codex </w:t>
      </w:r>
      <w:proofErr w:type="spellStart"/>
      <w:r>
        <w:rPr>
          <w:rFonts w:ascii="Times New Roman" w:hAnsi="Times New Roman" w:cs="Times New Roman"/>
          <w:color w:val="000000"/>
          <w14:ligatures w14:val="none"/>
        </w:rPr>
        <w:t>Vaticanus</w:t>
      </w:r>
      <w:proofErr w:type="spellEnd"/>
      <w:r>
        <w:rPr>
          <w:rFonts w:ascii="Times New Roman" w:hAnsi="Times New Roman" w:cs="Times New Roman"/>
          <w:color w:val="000000"/>
          <w14:ligatures w14:val="none"/>
        </w:rPr>
        <w:t xml:space="preserve"> from the fourth century, Codex Sinaiticus from the fourth century, and Codex </w:t>
      </w:r>
      <w:proofErr w:type="spellStart"/>
      <w:r>
        <w:rPr>
          <w:rFonts w:ascii="Times New Roman" w:hAnsi="Times New Roman" w:cs="Times New Roman"/>
          <w:color w:val="000000"/>
          <w14:ligatures w14:val="none"/>
        </w:rPr>
        <w:t>Alexandrinus</w:t>
      </w:r>
      <w:proofErr w:type="spellEnd"/>
      <w:r>
        <w:rPr>
          <w:rFonts w:ascii="Times New Roman" w:hAnsi="Times New Roman" w:cs="Times New Roman"/>
          <w:color w:val="000000"/>
          <w14:ligatures w14:val="none"/>
        </w:rPr>
        <w:t xml:space="preserve"> from the fifth century, reads </w:t>
      </w:r>
      <w:proofErr w:type="spellStart"/>
      <w:r>
        <w:rPr>
          <w:rFonts w:ascii="Times New Roman" w:hAnsi="Times New Roman" w:cs="Times New Roman"/>
          <w:color w:val="000000"/>
          <w14:ligatures w14:val="none"/>
        </w:rPr>
        <w:t>kamelos</w:t>
      </w:r>
      <w:proofErr w:type="spellEnd"/>
      <w:r>
        <w:rPr>
          <w:rFonts w:ascii="Times New Roman" w:hAnsi="Times New Roman" w:cs="Times New Roman"/>
          <w:color w:val="000000"/>
          <w14:ligatures w14:val="none"/>
        </w:rPr>
        <w:t xml:space="preserve"> (camel). The variant traces to Cyril of Alexandria in the fifth century, who was openly trying to soften the teaching. This is why mainstream New Testament scholarship rejects </w:t>
      </w:r>
      <w:proofErr w:type="spellStart"/>
      <w:r>
        <w:rPr>
          <w:rFonts w:ascii="Times New Roman" w:hAnsi="Times New Roman" w:cs="Times New Roman"/>
          <w:color w:val="000000"/>
          <w14:ligatures w14:val="none"/>
        </w:rPr>
        <w:t>kamilos</w:t>
      </w:r>
      <w:proofErr w:type="spellEnd"/>
      <w:r>
        <w:rPr>
          <w:rFonts w:ascii="Times New Roman" w:hAnsi="Times New Roman" w:cs="Times New Roman"/>
          <w:color w:val="000000"/>
          <w14:ligatures w14:val="none"/>
        </w:rPr>
        <w:t xml:space="preserve"> as a later invention with no place in the original text.</w:t>
      </w:r>
    </w:p>
    <w:p w14:paraId="1343F2CD" w14:textId="700719B3" w:rsidR="00084674" w:rsidRPr="00084674" w:rsidRDefault="00C352EF" w:rsidP="00084674">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The Babylonian Talmud confirms the original image. In several places, it uses "an elephant going through the eye of a needle" as shorthand for impossibility. That’s the same rhetorical structure—the largest possible animal paired with the smallest possible opening. Jesus used "camel" instead of "elephant" because the camel was the largest animal in Judea. The point was never merely difficulty; it was absolute impossibility. Three gospels use two different needle words, but both mean literal needles.</w:t>
      </w:r>
    </w:p>
    <w:p w14:paraId="3486C8E4" w14:textId="5BF84184" w:rsidR="00084674" w:rsidRPr="00084674" w:rsidRDefault="00C352EF" w:rsidP="00084674">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No gate in the archaeological record. No rope in the manuscript tradition. The opening is exactly as small as Jesus said it was. But the needles only tell you the size of the opening. They do not </w:t>
      </w:r>
      <w:r>
        <w:rPr>
          <w:rFonts w:ascii="Times New Roman" w:hAnsi="Times New Roman" w:cs="Times New Roman"/>
          <w:color w:val="000000"/>
          <w14:ligatures w14:val="none"/>
        </w:rPr>
        <w:lastRenderedPageBreak/>
        <w:t xml:space="preserve">tell you what is too large to fit through it. The answer to that question is hidden in the one word nobody preaches on. The word for what the man could not release. And it does not mean what your translation tells you. Your English Bible says the man went away sorrowful because he had great possessions. The word translated "possessions" in Matthew 19:22 is </w:t>
      </w:r>
      <w:proofErr w:type="spellStart"/>
      <w:r>
        <w:rPr>
          <w:rFonts w:ascii="Times New Roman" w:hAnsi="Times New Roman" w:cs="Times New Roman"/>
          <w:color w:val="000000"/>
          <w14:ligatures w14:val="none"/>
        </w:rPr>
        <w:t>κτήμ</w:t>
      </w:r>
      <w:proofErr w:type="spellEnd"/>
      <w:r>
        <w:rPr>
          <w:rFonts w:ascii="Times New Roman" w:hAnsi="Times New Roman" w:cs="Times New Roman"/>
          <w:color w:val="000000"/>
          <w14:ligatures w14:val="none"/>
        </w:rPr>
        <w:t>ατα (</w:t>
      </w:r>
      <w:proofErr w:type="spellStart"/>
      <w:r>
        <w:rPr>
          <w:rFonts w:ascii="Times New Roman" w:hAnsi="Times New Roman" w:cs="Times New Roman"/>
          <w:color w:val="000000"/>
          <w14:ligatures w14:val="none"/>
        </w:rPr>
        <w:t>ktāmata</w:t>
      </w:r>
      <w:proofErr w:type="spellEnd"/>
      <w:r>
        <w:rPr>
          <w:rFonts w:ascii="Times New Roman" w:hAnsi="Times New Roman" w:cs="Times New Roman"/>
          <w:color w:val="000000"/>
          <w14:ligatures w14:val="none"/>
        </w:rPr>
        <w:t xml:space="preserve">), the plural of </w:t>
      </w:r>
      <w:proofErr w:type="spellStart"/>
      <w:r>
        <w:rPr>
          <w:rFonts w:ascii="Times New Roman" w:hAnsi="Times New Roman" w:cs="Times New Roman"/>
          <w:color w:val="000000"/>
          <w:lang w:val="el-GR"/>
          <w14:ligatures w14:val="none"/>
        </w:rPr>
        <w:t>κτῆμα</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ktāma</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Ktāma</w:t>
      </w:r>
      <w:proofErr w:type="spellEnd"/>
      <w:r>
        <w:rPr>
          <w:rFonts w:ascii="Times New Roman" w:hAnsi="Times New Roman" w:cs="Times New Roman"/>
          <w:color w:val="000000"/>
          <w14:ligatures w14:val="none"/>
        </w:rPr>
        <w:t xml:space="preserve"> comes from the verb </w:t>
      </w:r>
      <w:proofErr w:type="spellStart"/>
      <w:r>
        <w:rPr>
          <w:rFonts w:ascii="Times New Roman" w:hAnsi="Times New Roman" w:cs="Times New Roman"/>
          <w:color w:val="000000"/>
          <w14:ligatures w14:val="none"/>
        </w:rPr>
        <w:t>κτέομ</w:t>
      </w:r>
      <w:proofErr w:type="spellEnd"/>
      <w:r>
        <w:rPr>
          <w:rFonts w:ascii="Times New Roman" w:hAnsi="Times New Roman" w:cs="Times New Roman"/>
          <w:color w:val="000000"/>
          <w14:ligatures w14:val="none"/>
        </w:rPr>
        <w:t>αι (</w:t>
      </w:r>
      <w:proofErr w:type="spellStart"/>
      <w:r>
        <w:rPr>
          <w:rFonts w:ascii="Times New Roman" w:hAnsi="Times New Roman" w:cs="Times New Roman"/>
          <w:color w:val="000000"/>
          <w14:ligatures w14:val="none"/>
        </w:rPr>
        <w:t>kteomai</w:t>
      </w:r>
      <w:proofErr w:type="spellEnd"/>
      <w:r>
        <w:rPr>
          <w:rFonts w:ascii="Times New Roman" w:hAnsi="Times New Roman" w:cs="Times New Roman"/>
          <w:color w:val="000000"/>
          <w14:ligatures w14:val="none"/>
        </w:rPr>
        <w:t>), meaning “to acquire,” “to get for oneself,” or “to possess.”</w:t>
      </w:r>
    </w:p>
    <w:p w14:paraId="6E84DEAA" w14:textId="3233E89D" w:rsidR="007A3FCD" w:rsidRDefault="00084674" w:rsidP="007A3FCD">
      <w:pPr>
        <w:spacing w:after="60" w:line="276" w:lineRule="auto"/>
        <w:rPr>
          <w:rFonts w:ascii="Times New Roman" w:hAnsi="Times New Roman" w:cs="Times New Roman"/>
          <w:color w:val="000000"/>
          <w14:ligatures w14:val="none"/>
        </w:rPr>
      </w:pPr>
      <w:r w:rsidRPr="00084674">
        <w:rPr>
          <w:rFonts w:ascii="Times New Roman" w:hAnsi="Times New Roman" w:cs="Times New Roman"/>
          <w:color w:val="000000"/>
          <w14:ligatures w14:val="none"/>
        </w:rPr>
        <w:t xml:space="preserve">The ending turns the action into its result. </w:t>
      </w:r>
      <w:proofErr w:type="spellStart"/>
      <w:r w:rsidRPr="00084674">
        <w:rPr>
          <w:rFonts w:ascii="Times New Roman" w:hAnsi="Times New Roman" w:cs="Times New Roman"/>
          <w:color w:val="000000"/>
          <w14:ligatures w14:val="none"/>
        </w:rPr>
        <w:t>Kt</w:t>
      </w:r>
      <w:r w:rsidR="007A3FCD">
        <w:rPr>
          <w:rFonts w:ascii="Times New Roman" w:hAnsi="Times New Roman" w:cs="Times New Roman"/>
          <w:color w:val="000000"/>
          <w14:ligatures w14:val="none"/>
        </w:rPr>
        <w:t>ā</w:t>
      </w:r>
      <w:r w:rsidRPr="00084674">
        <w:rPr>
          <w:rFonts w:ascii="Times New Roman" w:hAnsi="Times New Roman" w:cs="Times New Roman"/>
          <w:color w:val="000000"/>
          <w14:ligatures w14:val="none"/>
        </w:rPr>
        <w:t>ma</w:t>
      </w:r>
      <w:proofErr w:type="spellEnd"/>
      <w:r w:rsidRPr="00084674">
        <w:rPr>
          <w:rFonts w:ascii="Times New Roman" w:hAnsi="Times New Roman" w:cs="Times New Roman"/>
          <w:color w:val="000000"/>
          <w14:ligatures w14:val="none"/>
        </w:rPr>
        <w:t xml:space="preserve"> does not mean money</w:t>
      </w:r>
      <w:r w:rsidR="007A3FCD">
        <w:rPr>
          <w:rFonts w:ascii="Times New Roman" w:hAnsi="Times New Roman" w:cs="Times New Roman"/>
          <w:color w:val="000000"/>
          <w14:ligatures w14:val="none"/>
        </w:rPr>
        <w:t>, nor</w:t>
      </w:r>
      <w:r w:rsidRPr="00084674">
        <w:rPr>
          <w:rFonts w:ascii="Times New Roman" w:hAnsi="Times New Roman" w:cs="Times New Roman"/>
          <w:color w:val="000000"/>
          <w14:ligatures w14:val="none"/>
        </w:rPr>
        <w:t xml:space="preserve"> does </w:t>
      </w:r>
      <w:r w:rsidR="007A3FCD">
        <w:rPr>
          <w:rFonts w:ascii="Times New Roman" w:hAnsi="Times New Roman" w:cs="Times New Roman"/>
          <w:color w:val="000000"/>
          <w14:ligatures w14:val="none"/>
        </w:rPr>
        <w:t>i</w:t>
      </w:r>
      <w:r w:rsidRPr="00084674">
        <w:rPr>
          <w:rFonts w:ascii="Times New Roman" w:hAnsi="Times New Roman" w:cs="Times New Roman"/>
          <w:color w:val="000000"/>
          <w14:ligatures w14:val="none"/>
        </w:rPr>
        <w:t>t mean wealth in the abstract.</w:t>
      </w:r>
      <w:r w:rsidR="007A3FCD">
        <w:rPr>
          <w:rFonts w:ascii="Times New Roman" w:hAnsi="Times New Roman" w:cs="Times New Roman"/>
          <w:color w:val="000000"/>
          <w14:ligatures w14:val="none"/>
        </w:rPr>
        <w:t xml:space="preserve"> Rather, i</w:t>
      </w:r>
      <w:r w:rsidRPr="00084674">
        <w:rPr>
          <w:rFonts w:ascii="Times New Roman" w:hAnsi="Times New Roman" w:cs="Times New Roman"/>
          <w:color w:val="000000"/>
          <w14:ligatures w14:val="none"/>
        </w:rPr>
        <w:t>t means the concrete thing you acquired</w:t>
      </w:r>
      <w:r w:rsidR="007A3FCD">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w:t>
      </w:r>
      <w:r w:rsidR="00C352EF">
        <w:rPr>
          <w:rFonts w:ascii="Times New Roman" w:hAnsi="Times New Roman" w:cs="Times New Roman"/>
          <w:color w:val="000000"/>
          <w14:ligatures w14:val="none"/>
        </w:rPr>
        <w:t>land</w:t>
      </w:r>
      <w:r w:rsidR="007A3FCD">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w:t>
      </w:r>
      <w:r w:rsidR="007A3FCD">
        <w:rPr>
          <w:rFonts w:ascii="Times New Roman" w:hAnsi="Times New Roman" w:cs="Times New Roman"/>
          <w:color w:val="000000"/>
          <w14:ligatures w14:val="none"/>
        </w:rPr>
        <w:t>r</w:t>
      </w:r>
      <w:r w:rsidRPr="00084674">
        <w:rPr>
          <w:rFonts w:ascii="Times New Roman" w:hAnsi="Times New Roman" w:cs="Times New Roman"/>
          <w:color w:val="000000"/>
          <w14:ligatures w14:val="none"/>
        </w:rPr>
        <w:t>eal estate</w:t>
      </w:r>
      <w:r w:rsidR="007A3FCD">
        <w:rPr>
          <w:rFonts w:ascii="Times New Roman" w:hAnsi="Times New Roman" w:cs="Times New Roman"/>
          <w:color w:val="000000"/>
          <w14:ligatures w14:val="none"/>
        </w:rPr>
        <w:t>, and t</w:t>
      </w:r>
      <w:r w:rsidRPr="00084674">
        <w:rPr>
          <w:rFonts w:ascii="Times New Roman" w:hAnsi="Times New Roman" w:cs="Times New Roman"/>
          <w:color w:val="000000"/>
          <w14:ligatures w14:val="none"/>
        </w:rPr>
        <w:t>he tangible product</w:t>
      </w:r>
      <w:r w:rsidR="007A3FCD">
        <w:rPr>
          <w:rFonts w:ascii="Times New Roman" w:hAnsi="Times New Roman" w:cs="Times New Roman"/>
          <w:color w:val="000000"/>
          <w14:ligatures w14:val="none"/>
        </w:rPr>
        <w:t>s</w:t>
      </w:r>
      <w:r w:rsidRPr="00084674">
        <w:rPr>
          <w:rFonts w:ascii="Times New Roman" w:hAnsi="Times New Roman" w:cs="Times New Roman"/>
          <w:color w:val="000000"/>
          <w14:ligatures w14:val="none"/>
        </w:rPr>
        <w:t xml:space="preserve"> of a lifetime of accumulation.</w:t>
      </w:r>
      <w:r w:rsidR="007A3FCD">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The Greek New Testament </w:t>
      </w:r>
      <w:r w:rsidR="007A3FCD">
        <w:rPr>
          <w:rFonts w:ascii="Times New Roman" w:hAnsi="Times New Roman" w:cs="Times New Roman"/>
          <w:color w:val="000000"/>
          <w14:ligatures w14:val="none"/>
        </w:rPr>
        <w:t>use</w:t>
      </w:r>
      <w:r w:rsidRPr="00084674">
        <w:rPr>
          <w:rFonts w:ascii="Times New Roman" w:hAnsi="Times New Roman" w:cs="Times New Roman"/>
          <w:color w:val="000000"/>
          <w14:ligatures w14:val="none"/>
        </w:rPr>
        <w:t xml:space="preserve">s several different words for </w:t>
      </w:r>
      <w:r w:rsidR="007A3FCD">
        <w:rPr>
          <w:rFonts w:ascii="Times New Roman" w:hAnsi="Times New Roman" w:cs="Times New Roman"/>
          <w:color w:val="000000"/>
          <w14:ligatures w14:val="none"/>
        </w:rPr>
        <w:t>“</w:t>
      </w:r>
      <w:r w:rsidRPr="00084674">
        <w:rPr>
          <w:rFonts w:ascii="Times New Roman" w:hAnsi="Times New Roman" w:cs="Times New Roman"/>
          <w:color w:val="000000"/>
          <w14:ligatures w14:val="none"/>
        </w:rPr>
        <w:t>wealth</w:t>
      </w:r>
      <w:r w:rsidR="007A3FCD">
        <w:rPr>
          <w:rFonts w:ascii="Times New Roman" w:hAnsi="Times New Roman" w:cs="Times New Roman"/>
          <w:color w:val="000000"/>
          <w14:ligatures w14:val="none"/>
        </w:rPr>
        <w:t>”:</w:t>
      </w:r>
    </w:p>
    <w:p w14:paraId="4B8B89A1" w14:textId="374DA6D0" w:rsidR="007A3FCD" w:rsidRDefault="003F5672" w:rsidP="007A3FCD">
      <w:pPr>
        <w:pStyle w:val="ListParagraph"/>
        <w:numPr>
          <w:ilvl w:val="0"/>
          <w:numId w:val="15"/>
        </w:numPr>
        <w:spacing w:after="60" w:line="276" w:lineRule="auto"/>
        <w:rPr>
          <w:rFonts w:ascii="Times New Roman" w:hAnsi="Times New Roman" w:cs="Times New Roman"/>
          <w:color w:val="000000" w:themeColor="text1"/>
          <w14:ligatures w14:val="none"/>
        </w:rPr>
      </w:pPr>
      <w:proofErr w:type="spellStart"/>
      <w:r w:rsidRPr="007A3FCD">
        <w:rPr>
          <w:rFonts w:ascii="Times New Roman" w:hAnsi="Times New Roman" w:cs="Times New Roman"/>
          <w:color w:val="000000" w:themeColor="text1"/>
          <w14:ligatures w14:val="none"/>
        </w:rPr>
        <w:t>Π</w:t>
      </w:r>
      <w:r w:rsidR="007A3FCD" w:rsidRPr="007A3FCD">
        <w:rPr>
          <w:rFonts w:ascii="Times New Roman" w:hAnsi="Times New Roman" w:cs="Times New Roman"/>
          <w:color w:val="000000" w:themeColor="text1"/>
          <w14:ligatures w14:val="none"/>
        </w:rPr>
        <w:t>λοῦτος</w:t>
      </w:r>
      <w:proofErr w:type="spellEnd"/>
      <w:r w:rsidR="007A3FCD" w:rsidRPr="007A3FCD">
        <w:rPr>
          <w:rFonts w:ascii="Times New Roman" w:hAnsi="Times New Roman" w:cs="Times New Roman"/>
          <w:color w:val="000000" w:themeColor="text1"/>
          <w14:ligatures w14:val="none"/>
        </w:rPr>
        <w:t xml:space="preserve"> (</w:t>
      </w:r>
      <w:proofErr w:type="spellStart"/>
      <w:r w:rsidR="007A3FCD" w:rsidRPr="007A3FCD">
        <w:rPr>
          <w:rFonts w:ascii="Times New Roman" w:hAnsi="Times New Roman" w:cs="Times New Roman"/>
          <w:color w:val="000000" w:themeColor="text1"/>
          <w14:ligatures w14:val="none"/>
        </w:rPr>
        <w:t>p</w:t>
      </w:r>
      <w:r w:rsidR="00084674" w:rsidRPr="007A3FCD">
        <w:rPr>
          <w:rFonts w:ascii="Times New Roman" w:hAnsi="Times New Roman" w:cs="Times New Roman"/>
          <w:color w:val="000000" w:themeColor="text1"/>
          <w14:ligatures w14:val="none"/>
        </w:rPr>
        <w:t>loutos</w:t>
      </w:r>
      <w:proofErr w:type="spellEnd"/>
      <w:r w:rsidR="007A3FCD" w:rsidRPr="007A3FCD">
        <w:rPr>
          <w:rFonts w:ascii="Times New Roman" w:hAnsi="Times New Roman" w:cs="Times New Roman"/>
          <w:color w:val="000000" w:themeColor="text1"/>
          <w14:ligatures w14:val="none"/>
        </w:rPr>
        <w:t>)</w:t>
      </w:r>
      <w:r w:rsidR="00084674" w:rsidRPr="007A3FCD">
        <w:rPr>
          <w:rFonts w:ascii="Times New Roman" w:hAnsi="Times New Roman" w:cs="Times New Roman"/>
          <w:color w:val="000000" w:themeColor="text1"/>
          <w14:ligatures w14:val="none"/>
        </w:rPr>
        <w:t xml:space="preserve"> means riches in the abstract,</w:t>
      </w:r>
      <w:r w:rsidR="007A3FCD" w:rsidRPr="007A3FCD">
        <w:rPr>
          <w:rFonts w:ascii="Times New Roman" w:hAnsi="Times New Roman" w:cs="Times New Roman"/>
          <w:color w:val="000000" w:themeColor="text1"/>
          <w14:ligatures w14:val="none"/>
        </w:rPr>
        <w:t xml:space="preserve"> </w:t>
      </w:r>
      <w:r w:rsidR="00084674" w:rsidRPr="007A3FCD">
        <w:rPr>
          <w:rFonts w:ascii="Times New Roman" w:hAnsi="Times New Roman" w:cs="Times New Roman"/>
          <w:color w:val="000000" w:themeColor="text1"/>
          <w14:ligatures w14:val="none"/>
        </w:rPr>
        <w:t>and Paul uses it figuratively when he writes "riches of his glory</w:t>
      </w:r>
      <w:r w:rsidR="00C352EF">
        <w:rPr>
          <w:rFonts w:ascii="Times New Roman" w:hAnsi="Times New Roman" w:cs="Times New Roman"/>
          <w:color w:val="000000" w:themeColor="text1"/>
          <w14:ligatures w14:val="none"/>
        </w:rPr>
        <w:t>.”</w:t>
      </w:r>
    </w:p>
    <w:p w14:paraId="515631D6" w14:textId="20DC743D" w:rsidR="003F5672" w:rsidRDefault="003F5672" w:rsidP="007A3FCD">
      <w:pPr>
        <w:pStyle w:val="ListParagraph"/>
        <w:numPr>
          <w:ilvl w:val="0"/>
          <w:numId w:val="15"/>
        </w:numPr>
        <w:spacing w:after="60" w:line="276" w:lineRule="auto"/>
        <w:rPr>
          <w:rFonts w:ascii="Times New Roman" w:hAnsi="Times New Roman" w:cs="Times New Roman"/>
          <w:color w:val="000000" w:themeColor="text1"/>
          <w14:ligatures w14:val="none"/>
        </w:rPr>
      </w:pPr>
      <w:proofErr w:type="spellStart"/>
      <w:r>
        <w:rPr>
          <w:rFonts w:ascii="Times New Roman" w:hAnsi="Times New Roman" w:cs="Times New Roman"/>
          <w:color w:val="000000" w:themeColor="text1"/>
          <w:lang w:val="el-GR"/>
          <w14:ligatures w14:val="none"/>
        </w:rPr>
        <w:t>Μαμωνας</w:t>
      </w:r>
      <w:proofErr w:type="spellEnd"/>
      <w:r w:rsidRPr="003F5672">
        <w:rPr>
          <w:rFonts w:ascii="Times New Roman" w:hAnsi="Times New Roman" w:cs="Times New Roman"/>
          <w:color w:val="000000" w:themeColor="text1"/>
          <w14:ligatures w14:val="none"/>
        </w:rPr>
        <w:t xml:space="preserve"> </w:t>
      </w:r>
      <w:r>
        <w:rPr>
          <w:rFonts w:ascii="Times New Roman" w:hAnsi="Times New Roman" w:cs="Times New Roman"/>
          <w:color w:val="000000" w:themeColor="text1"/>
          <w14:ligatures w14:val="none"/>
        </w:rPr>
        <w:t>(</w:t>
      </w:r>
      <w:proofErr w:type="spellStart"/>
      <w:r>
        <w:rPr>
          <w:rFonts w:ascii="Times New Roman" w:hAnsi="Times New Roman" w:cs="Times New Roman"/>
          <w:color w:val="000000" w:themeColor="text1"/>
          <w14:ligatures w14:val="none"/>
        </w:rPr>
        <w:t>mamōnas</w:t>
      </w:r>
      <w:proofErr w:type="spellEnd"/>
      <w:r>
        <w:rPr>
          <w:rFonts w:ascii="Times New Roman" w:hAnsi="Times New Roman" w:cs="Times New Roman"/>
          <w:color w:val="000000" w:themeColor="text1"/>
          <w14:ligatures w14:val="none"/>
        </w:rPr>
        <w:t>) is the Aramaic word Jesus uses in Matthew 6, where wealth becomes a rival god.</w:t>
      </w:r>
    </w:p>
    <w:p w14:paraId="483779C8" w14:textId="1F318635" w:rsidR="003F5672" w:rsidRPr="007A3FCD" w:rsidRDefault="003F5672" w:rsidP="007A3FCD">
      <w:pPr>
        <w:pStyle w:val="ListParagraph"/>
        <w:numPr>
          <w:ilvl w:val="0"/>
          <w:numId w:val="15"/>
        </w:numPr>
        <w:spacing w:after="60" w:line="276" w:lineRule="auto"/>
        <w:rPr>
          <w:rFonts w:ascii="Times New Roman" w:hAnsi="Times New Roman" w:cs="Times New Roman"/>
          <w:color w:val="000000" w:themeColor="text1"/>
          <w14:ligatures w14:val="none"/>
        </w:rPr>
      </w:pPr>
      <w:r>
        <w:rPr>
          <w:rFonts w:ascii="Times New Roman" w:hAnsi="Times New Roman" w:cs="Times New Roman"/>
          <w:color w:val="000000" w:themeColor="text1"/>
          <w:lang w:val="el-GR"/>
          <w14:ligatures w14:val="none"/>
        </w:rPr>
        <w:t>Χρήμα</w:t>
      </w:r>
      <w:r>
        <w:rPr>
          <w:rFonts w:ascii="Times New Roman" w:hAnsi="Times New Roman" w:cs="Times New Roman"/>
          <w:color w:val="000000" w:themeColor="text1"/>
          <w14:ligatures w14:val="none"/>
        </w:rPr>
        <w:t xml:space="preserve"> (</w:t>
      </w:r>
      <w:proofErr w:type="spellStart"/>
      <w:r>
        <w:rPr>
          <w:rFonts w:ascii="Times New Roman" w:hAnsi="Times New Roman" w:cs="Times New Roman"/>
          <w:color w:val="000000" w:themeColor="text1"/>
          <w14:ligatures w14:val="none"/>
        </w:rPr>
        <w:t>chrāma</w:t>
      </w:r>
      <w:proofErr w:type="spellEnd"/>
      <w:r>
        <w:rPr>
          <w:rFonts w:ascii="Times New Roman" w:hAnsi="Times New Roman" w:cs="Times New Roman"/>
          <w:color w:val="000000" w:themeColor="text1"/>
          <w14:ligatures w14:val="none"/>
        </w:rPr>
        <w:t xml:space="preserve">) </w:t>
      </w:r>
      <w:r w:rsidRPr="003F5672">
        <w:rPr>
          <w:rFonts w:ascii="Times New Roman" w:hAnsi="Times New Roman" w:cs="Times New Roman"/>
          <w:color w:val="000000" w:themeColor="text1"/>
          <w14:ligatures w14:val="none"/>
        </w:rPr>
        <w:t>primarily refers to something useful, necessary, or a valuable possession, commonly translated as "money," "wealth," "riches," or "property</w:t>
      </w:r>
      <w:r w:rsidR="00C352EF">
        <w:rPr>
          <w:rFonts w:ascii="Times New Roman" w:hAnsi="Times New Roman" w:cs="Times New Roman"/>
          <w:color w:val="000000" w:themeColor="text1"/>
          <w14:ligatures w14:val="none"/>
        </w:rPr>
        <w:t>.”</w:t>
      </w:r>
      <w:r w:rsidRPr="003F5672">
        <w:rPr>
          <w:rFonts w:ascii="Times New Roman" w:hAnsi="Times New Roman" w:cs="Times New Roman"/>
          <w:color w:val="000000" w:themeColor="text1"/>
          <w14:ligatures w14:val="none"/>
        </w:rPr>
        <w:t xml:space="preserve"> It is a neuter noun derived from </w:t>
      </w:r>
      <w:proofErr w:type="spellStart"/>
      <w:r w:rsidRPr="003F5672">
        <w:rPr>
          <w:rFonts w:ascii="Times New Roman" w:hAnsi="Times New Roman" w:cs="Times New Roman"/>
          <w:i/>
          <w:iCs/>
          <w:color w:val="000000" w:themeColor="text1"/>
          <w14:ligatures w14:val="none"/>
        </w:rPr>
        <w:t>chraomai</w:t>
      </w:r>
      <w:proofErr w:type="spellEnd"/>
      <w:r w:rsidRPr="003F5672">
        <w:rPr>
          <w:rFonts w:ascii="Times New Roman" w:hAnsi="Times New Roman" w:cs="Times New Roman"/>
          <w:color w:val="000000" w:themeColor="text1"/>
          <w14:ligatures w14:val="none"/>
        </w:rPr>
        <w:t xml:space="preserve">, meaning </w:t>
      </w:r>
      <w:r w:rsidR="00C352EF">
        <w:rPr>
          <w:rFonts w:ascii="Times New Roman" w:hAnsi="Times New Roman" w:cs="Times New Roman"/>
          <w:color w:val="000000" w:themeColor="text1"/>
          <w14:ligatures w14:val="none"/>
        </w:rPr>
        <w:t>“</w:t>
      </w:r>
      <w:r w:rsidRPr="003F5672">
        <w:rPr>
          <w:rFonts w:ascii="Times New Roman" w:hAnsi="Times New Roman" w:cs="Times New Roman"/>
          <w:color w:val="000000" w:themeColor="text1"/>
          <w14:ligatures w14:val="none"/>
        </w:rPr>
        <w:t>a thing that one uses or needs.</w:t>
      </w:r>
      <w:r w:rsidR="00C352EF">
        <w:rPr>
          <w:rFonts w:ascii="Times New Roman" w:hAnsi="Times New Roman" w:cs="Times New Roman"/>
          <w:color w:val="000000" w:themeColor="text1"/>
          <w14:ligatures w14:val="none"/>
        </w:rPr>
        <w:t>”</w:t>
      </w:r>
      <w:r w:rsidRPr="007A3FCD">
        <w:rPr>
          <w:rFonts w:ascii="Times New Roman" w:hAnsi="Times New Roman" w:cs="Times New Roman"/>
          <w:color w:val="000000" w:themeColor="text1"/>
          <w14:ligatures w14:val="none"/>
        </w:rPr>
        <w:t xml:space="preserve"> </w:t>
      </w:r>
    </w:p>
    <w:p w14:paraId="0779017C" w14:textId="62C2018F" w:rsidR="00084674" w:rsidRPr="00084674" w:rsidRDefault="007A3FCD" w:rsidP="00C352EF">
      <w:pPr>
        <w:spacing w:after="6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B</w:t>
      </w:r>
      <w:r w:rsidR="00084674" w:rsidRPr="00084674">
        <w:rPr>
          <w:rFonts w:ascii="Times New Roman" w:hAnsi="Times New Roman" w:cs="Times New Roman"/>
          <w:color w:val="000000"/>
          <w14:ligatures w14:val="none"/>
        </w:rPr>
        <w:t xml:space="preserve">oth Mark and Luke use </w:t>
      </w:r>
      <w:proofErr w:type="spellStart"/>
      <w:r w:rsidR="00084674" w:rsidRPr="00084674">
        <w:rPr>
          <w:rFonts w:ascii="Times New Roman" w:hAnsi="Times New Roman" w:cs="Times New Roman"/>
          <w:color w:val="000000"/>
          <w14:ligatures w14:val="none"/>
        </w:rPr>
        <w:t>chr</w:t>
      </w:r>
      <w:r w:rsidR="0046679E">
        <w:rPr>
          <w:rFonts w:ascii="Times New Roman" w:hAnsi="Times New Roman" w:cs="Times New Roman"/>
          <w:color w:val="000000"/>
          <w14:ligatures w14:val="none"/>
        </w:rPr>
        <w:t>ā</w:t>
      </w:r>
      <w:r w:rsidR="00084674" w:rsidRPr="00084674">
        <w:rPr>
          <w:rFonts w:ascii="Times New Roman" w:hAnsi="Times New Roman" w:cs="Times New Roman"/>
          <w:color w:val="000000"/>
          <w14:ligatures w14:val="none"/>
        </w:rPr>
        <w:t>ma</w:t>
      </w:r>
      <w:proofErr w:type="spellEnd"/>
      <w:r w:rsidR="00084674" w:rsidRPr="00084674">
        <w:rPr>
          <w:rFonts w:ascii="Times New Roman" w:hAnsi="Times New Roman" w:cs="Times New Roman"/>
          <w:color w:val="000000"/>
          <w14:ligatures w14:val="none"/>
        </w:rPr>
        <w:t xml:space="preserve"> when Jesus comments on the man's departure. But for the man himself,</w:t>
      </w:r>
      <w:r>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 xml:space="preserve">for the thing he could not let go of, the text uses </w:t>
      </w:r>
      <w:proofErr w:type="spellStart"/>
      <w:r w:rsidR="00084674" w:rsidRPr="00084674">
        <w:rPr>
          <w:rFonts w:ascii="Times New Roman" w:hAnsi="Times New Roman" w:cs="Times New Roman"/>
          <w:color w:val="000000"/>
          <w14:ligatures w14:val="none"/>
        </w:rPr>
        <w:t>kt</w:t>
      </w:r>
      <w:r w:rsidR="0046679E">
        <w:rPr>
          <w:rFonts w:ascii="Times New Roman" w:hAnsi="Times New Roman" w:cs="Times New Roman"/>
          <w:color w:val="000000"/>
          <w14:ligatures w14:val="none"/>
        </w:rPr>
        <w:t>ā</w:t>
      </w:r>
      <w:r w:rsidR="00084674" w:rsidRPr="00084674">
        <w:rPr>
          <w:rFonts w:ascii="Times New Roman" w:hAnsi="Times New Roman" w:cs="Times New Roman"/>
          <w:color w:val="000000"/>
          <w14:ligatures w14:val="none"/>
        </w:rPr>
        <w:t>ma</w:t>
      </w:r>
      <w:proofErr w:type="spellEnd"/>
      <w:r w:rsidR="00084674" w:rsidRPr="00084674">
        <w:rPr>
          <w:rFonts w:ascii="Times New Roman" w:hAnsi="Times New Roman" w:cs="Times New Roman"/>
          <w:color w:val="000000"/>
          <w14:ligatures w14:val="none"/>
        </w:rPr>
        <w:t>. Not abstract wealth. Not a rival god</w:t>
      </w:r>
      <w:r>
        <w:rPr>
          <w:rFonts w:ascii="Times New Roman" w:hAnsi="Times New Roman" w:cs="Times New Roman"/>
          <w:color w:val="000000"/>
          <w14:ligatures w14:val="none"/>
        </w:rPr>
        <w:t>,</w:t>
      </w:r>
      <w:r w:rsidR="00084674" w:rsidRPr="00084674">
        <w:rPr>
          <w:rFonts w:ascii="Times New Roman" w:hAnsi="Times New Roman" w:cs="Times New Roman"/>
          <w:color w:val="000000"/>
          <w14:ligatures w14:val="none"/>
        </w:rPr>
        <w:t xml:space="preserve"> </w:t>
      </w:r>
      <w:r>
        <w:rPr>
          <w:rFonts w:ascii="Times New Roman" w:hAnsi="Times New Roman" w:cs="Times New Roman"/>
          <w:color w:val="000000"/>
          <w14:ligatures w14:val="none"/>
        </w:rPr>
        <w:t>n</w:t>
      </w:r>
      <w:r w:rsidR="00084674" w:rsidRPr="00084674">
        <w:rPr>
          <w:rFonts w:ascii="Times New Roman" w:hAnsi="Times New Roman" w:cs="Times New Roman"/>
          <w:color w:val="000000"/>
          <w14:ligatures w14:val="none"/>
        </w:rPr>
        <w:t>o</w:t>
      </w:r>
      <w:r>
        <w:rPr>
          <w:rFonts w:ascii="Times New Roman" w:hAnsi="Times New Roman" w:cs="Times New Roman"/>
          <w:color w:val="000000"/>
          <w14:ligatures w14:val="none"/>
        </w:rPr>
        <w:t>r</w:t>
      </w:r>
      <w:r w:rsidR="00084674" w:rsidRPr="00084674">
        <w:rPr>
          <w:rFonts w:ascii="Times New Roman" w:hAnsi="Times New Roman" w:cs="Times New Roman"/>
          <w:color w:val="000000"/>
          <w14:ligatures w14:val="none"/>
        </w:rPr>
        <w:t xml:space="preserve"> liquid cash</w:t>
      </w:r>
      <w:r>
        <w:rPr>
          <w:rFonts w:ascii="Times New Roman" w:hAnsi="Times New Roman" w:cs="Times New Roman"/>
          <w:color w:val="000000"/>
          <w14:ligatures w14:val="none"/>
        </w:rPr>
        <w:t>, but a</w:t>
      </w:r>
      <w:r w:rsidR="00084674" w:rsidRPr="00084674">
        <w:rPr>
          <w:rFonts w:ascii="Times New Roman" w:hAnsi="Times New Roman" w:cs="Times New Roman"/>
          <w:color w:val="000000"/>
          <w14:ligatures w14:val="none"/>
        </w:rPr>
        <w:t>cquired property. The specific, physical,</w:t>
      </w:r>
      <w:r>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nameable things he spent his life building and putting his name on. That distinction rewrites the scene.</w:t>
      </w:r>
      <w:r w:rsidR="00C352EF">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The text is not saying the man was sad about losing money.</w:t>
      </w:r>
      <w:r w:rsidR="0046679E">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It is saying he could not separate himself from what he had acquired</w:t>
      </w:r>
      <w:r w:rsidR="0046679E">
        <w:rPr>
          <w:rFonts w:ascii="Times New Roman" w:hAnsi="Times New Roman" w:cs="Times New Roman"/>
          <w:color w:val="000000"/>
          <w14:ligatures w14:val="none"/>
        </w:rPr>
        <w:t>;</w:t>
      </w:r>
      <w:r w:rsidR="00084674" w:rsidRPr="00084674">
        <w:rPr>
          <w:rFonts w:ascii="Times New Roman" w:hAnsi="Times New Roman" w:cs="Times New Roman"/>
          <w:color w:val="000000"/>
          <w14:ligatures w14:val="none"/>
        </w:rPr>
        <w:t xml:space="preserve"> h</w:t>
      </w:r>
      <w:r w:rsidR="0046679E">
        <w:rPr>
          <w:rFonts w:ascii="Times New Roman" w:hAnsi="Times New Roman" w:cs="Times New Roman"/>
          <w:color w:val="000000"/>
          <w14:ligatures w14:val="none"/>
        </w:rPr>
        <w:t>is</w:t>
      </w:r>
      <w:r w:rsidR="00084674" w:rsidRPr="00084674">
        <w:rPr>
          <w:rFonts w:ascii="Times New Roman" w:hAnsi="Times New Roman" w:cs="Times New Roman"/>
          <w:color w:val="000000"/>
          <w14:ligatures w14:val="none"/>
        </w:rPr>
        <w:t xml:space="preserve"> acqu</w:t>
      </w:r>
      <w:r w:rsidR="0046679E">
        <w:rPr>
          <w:rFonts w:ascii="Times New Roman" w:hAnsi="Times New Roman" w:cs="Times New Roman"/>
          <w:color w:val="000000"/>
          <w14:ligatures w14:val="none"/>
        </w:rPr>
        <w:t xml:space="preserve">isitions </w:t>
      </w:r>
      <w:r w:rsidR="00084674" w:rsidRPr="00084674">
        <w:rPr>
          <w:rFonts w:ascii="Times New Roman" w:hAnsi="Times New Roman" w:cs="Times New Roman"/>
          <w:color w:val="000000"/>
          <w14:ligatures w14:val="none"/>
        </w:rPr>
        <w:t xml:space="preserve">had become </w:t>
      </w:r>
      <w:r w:rsidR="0046679E">
        <w:rPr>
          <w:rFonts w:ascii="Times New Roman" w:hAnsi="Times New Roman" w:cs="Times New Roman"/>
          <w:color w:val="000000"/>
          <w14:ligatures w14:val="none"/>
        </w:rPr>
        <w:t xml:space="preserve">his </w:t>
      </w:r>
      <w:r w:rsidR="00084674" w:rsidRPr="00084674">
        <w:rPr>
          <w:rFonts w:ascii="Times New Roman" w:hAnsi="Times New Roman" w:cs="Times New Roman"/>
          <w:color w:val="000000"/>
          <w14:ligatures w14:val="none"/>
        </w:rPr>
        <w:t>identity.</w:t>
      </w:r>
      <w:r w:rsidR="0046679E">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 xml:space="preserve">Who he was had merged with what </w:t>
      </w:r>
      <w:r w:rsidR="0046679E">
        <w:rPr>
          <w:rFonts w:ascii="Times New Roman" w:hAnsi="Times New Roman" w:cs="Times New Roman"/>
          <w:color w:val="000000"/>
          <w14:ligatures w14:val="none"/>
        </w:rPr>
        <w:t>possessed</w:t>
      </w:r>
      <w:r w:rsidR="00084674" w:rsidRPr="00084674">
        <w:rPr>
          <w:rFonts w:ascii="Times New Roman" w:hAnsi="Times New Roman" w:cs="Times New Roman"/>
          <w:color w:val="000000"/>
          <w14:ligatures w14:val="none"/>
        </w:rPr>
        <w:t>.</w:t>
      </w:r>
    </w:p>
    <w:p w14:paraId="39DEF229" w14:textId="2900F5D8" w:rsidR="00A6500A" w:rsidRDefault="00C352EF" w:rsidP="00084674">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Mark 10:21 records a detail found only in his gospel. The text says Jesus </w:t>
      </w:r>
      <w:r>
        <w:rPr>
          <w:rFonts w:ascii="Times New Roman" w:hAnsi="Times New Roman" w:cs="Times New Roman"/>
          <w:i/>
          <w:iCs/>
          <w:color w:val="000000"/>
          <w14:ligatures w14:val="none"/>
        </w:rPr>
        <w:t xml:space="preserve">looked </w:t>
      </w:r>
      <w:r>
        <w:rPr>
          <w:rFonts w:ascii="Times New Roman" w:hAnsi="Times New Roman" w:cs="Times New Roman"/>
          <w:color w:val="000000"/>
          <w14:ligatures w14:val="none"/>
        </w:rPr>
        <w:t xml:space="preserve">at the man. The word is </w:t>
      </w:r>
      <w:proofErr w:type="spellStart"/>
      <w:r>
        <w:rPr>
          <w:rFonts w:ascii="Times New Roman" w:hAnsi="Times New Roman" w:cs="Times New Roman"/>
          <w:color w:val="000000"/>
          <w:lang w:val="el-GR"/>
          <w14:ligatures w14:val="none"/>
        </w:rPr>
        <w:t>ἐμβλέπω</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emblepo</w:t>
      </w:r>
      <w:proofErr w:type="spellEnd"/>
      <w:r>
        <w:rPr>
          <w:rFonts w:ascii="Times New Roman" w:hAnsi="Times New Roman" w:cs="Times New Roman"/>
          <w:color w:val="000000"/>
          <w14:ligatures w14:val="none"/>
        </w:rPr>
        <w:t>), which means to gaze intently at someone, to look with a penetrating, locked-in focus; so</w:t>
      </w:r>
      <w:r>
        <w:rPr>
          <w:rFonts w:ascii="Times New Roman" w:hAnsi="Times New Roman" w:cs="Times New Roman"/>
          <w:color w:val="000000"/>
          <w14:ligatures w14:val="none"/>
        </w:rPr>
        <w:t>,</w:t>
      </w:r>
      <w:r>
        <w:rPr>
          <w:rFonts w:ascii="Times New Roman" w:hAnsi="Times New Roman" w:cs="Times New Roman"/>
          <w:color w:val="000000"/>
          <w14:ligatures w14:val="none"/>
        </w:rPr>
        <w:t xml:space="preserve"> this is not a casual glance across a room. Immediately after that gaze, the text adds one more phrase: “He loved him.” The word used there is </w:t>
      </w:r>
      <w:proofErr w:type="spellStart"/>
      <w:r>
        <w:rPr>
          <w:rFonts w:ascii="Times New Roman" w:hAnsi="Times New Roman" w:cs="Times New Roman"/>
          <w:color w:val="000000"/>
          <w:lang w:val="el-GR"/>
          <w14:ligatures w14:val="none"/>
        </w:rPr>
        <w:t>ἀγαπάω</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agapaō</w:t>
      </w:r>
      <w:proofErr w:type="spellEnd"/>
      <w:r>
        <w:rPr>
          <w:rFonts w:ascii="Times New Roman" w:hAnsi="Times New Roman" w:cs="Times New Roman"/>
          <w:color w:val="000000"/>
          <w14:ligatures w14:val="none"/>
        </w:rPr>
        <w:t xml:space="preserve">), meaning “unconditional love,” the deepest register of love </w:t>
      </w:r>
      <w:r>
        <w:rPr>
          <w:rFonts w:ascii="Times New Roman" w:hAnsi="Times New Roman" w:cs="Times New Roman"/>
          <w:color w:val="000000"/>
          <w14:ligatures w14:val="none"/>
        </w:rPr>
        <w:t xml:space="preserve">in </w:t>
      </w:r>
      <w:r>
        <w:rPr>
          <w:rFonts w:ascii="Times New Roman" w:hAnsi="Times New Roman" w:cs="Times New Roman"/>
          <w:color w:val="000000"/>
          <w14:ligatures w14:val="none"/>
        </w:rPr>
        <w:t>the Greek language. </w:t>
      </w:r>
    </w:p>
    <w:p w14:paraId="447063B4" w14:textId="7D5CC78F" w:rsidR="00A6500A" w:rsidRDefault="00084674" w:rsidP="00084674">
      <w:pPr>
        <w:spacing w:after="120" w:line="276" w:lineRule="auto"/>
        <w:rPr>
          <w:rFonts w:ascii="Times New Roman" w:hAnsi="Times New Roman" w:cs="Times New Roman"/>
          <w:color w:val="000000"/>
          <w14:ligatures w14:val="none"/>
        </w:rPr>
      </w:pPr>
      <w:r w:rsidRPr="00084674">
        <w:rPr>
          <w:rFonts w:ascii="Times New Roman" w:hAnsi="Times New Roman" w:cs="Times New Roman"/>
          <w:color w:val="000000"/>
          <w14:ligatures w14:val="none"/>
        </w:rPr>
        <w:t>The penetrating gaze came first</w:t>
      </w:r>
      <w:r w:rsidR="00A6500A">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w:t>
      </w:r>
      <w:r w:rsidR="00A6500A">
        <w:rPr>
          <w:rFonts w:ascii="Times New Roman" w:hAnsi="Times New Roman" w:cs="Times New Roman"/>
          <w:color w:val="000000"/>
          <w14:ligatures w14:val="none"/>
        </w:rPr>
        <w:t>t</w:t>
      </w:r>
      <w:r w:rsidRPr="00084674">
        <w:rPr>
          <w:rFonts w:ascii="Times New Roman" w:hAnsi="Times New Roman" w:cs="Times New Roman"/>
          <w:color w:val="000000"/>
          <w14:ligatures w14:val="none"/>
        </w:rPr>
        <w:t>hen the love</w:t>
      </w:r>
      <w:r w:rsidR="00A6500A">
        <w:rPr>
          <w:rFonts w:ascii="Times New Roman" w:hAnsi="Times New Roman" w:cs="Times New Roman"/>
          <w:color w:val="000000"/>
          <w14:ligatures w14:val="none"/>
        </w:rPr>
        <w:t>, and next</w:t>
      </w:r>
      <w:r w:rsidRPr="00084674">
        <w:rPr>
          <w:rFonts w:ascii="Times New Roman" w:hAnsi="Times New Roman" w:cs="Times New Roman"/>
          <w:color w:val="000000"/>
          <w14:ligatures w14:val="none"/>
        </w:rPr>
        <w:t xml:space="preserve"> the impossible demand.</w:t>
      </w:r>
      <w:r w:rsidR="00A6500A">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The hardest words in the entire passage were </w:t>
      </w:r>
      <w:r w:rsidR="00C352EF">
        <w:rPr>
          <w:rFonts w:ascii="Times New Roman" w:hAnsi="Times New Roman" w:cs="Times New Roman"/>
          <w:color w:val="000000"/>
          <w14:ligatures w14:val="none"/>
        </w:rPr>
        <w:t>spoken</w:t>
      </w:r>
      <w:r w:rsidRPr="00084674">
        <w:rPr>
          <w:rFonts w:ascii="Times New Roman" w:hAnsi="Times New Roman" w:cs="Times New Roman"/>
          <w:color w:val="000000"/>
          <w14:ligatures w14:val="none"/>
        </w:rPr>
        <w:t xml:space="preserve"> only after the man was fully seen and fully loved. And the man's response.</w:t>
      </w:r>
      <w:r w:rsidR="00A6500A">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Luke uses the word</w:t>
      </w:r>
      <w:r w:rsidR="00A6500A">
        <w:rPr>
          <w:rFonts w:ascii="Times New Roman" w:hAnsi="Times New Roman" w:cs="Times New Roman"/>
          <w:color w:val="000000"/>
          <w14:ligatures w14:val="none"/>
        </w:rPr>
        <w:t xml:space="preserve"> </w:t>
      </w:r>
      <w:r w:rsidR="00A6500A" w:rsidRPr="00A6500A">
        <w:rPr>
          <w:rFonts w:ascii="Times New Roman" w:hAnsi="Times New Roman" w:cs="Times New Roman"/>
          <w:color w:val="000000"/>
          <w14:ligatures w14:val="none"/>
        </w:rPr>
        <w:t>π</w:t>
      </w:r>
      <w:proofErr w:type="spellStart"/>
      <w:r w:rsidR="00A6500A" w:rsidRPr="00A6500A">
        <w:rPr>
          <w:rFonts w:ascii="Times New Roman" w:hAnsi="Times New Roman" w:cs="Times New Roman"/>
          <w:color w:val="000000"/>
          <w14:ligatures w14:val="none"/>
        </w:rPr>
        <w:t>ερίλυ</w:t>
      </w:r>
      <w:proofErr w:type="spellEnd"/>
      <w:r w:rsidR="00A6500A" w:rsidRPr="00A6500A">
        <w:rPr>
          <w:rFonts w:ascii="Times New Roman" w:hAnsi="Times New Roman" w:cs="Times New Roman"/>
          <w:color w:val="000000"/>
          <w14:ligatures w14:val="none"/>
        </w:rPr>
        <w:t>π</w:t>
      </w:r>
      <w:proofErr w:type="spellStart"/>
      <w:r w:rsidR="00A6500A" w:rsidRPr="00A6500A">
        <w:rPr>
          <w:rFonts w:ascii="Times New Roman" w:hAnsi="Times New Roman" w:cs="Times New Roman"/>
          <w:color w:val="000000"/>
          <w14:ligatures w14:val="none"/>
        </w:rPr>
        <w:t>ος</w:t>
      </w:r>
      <w:proofErr w:type="spellEnd"/>
      <w:r w:rsidRPr="00084674">
        <w:rPr>
          <w:rFonts w:ascii="Times New Roman" w:hAnsi="Times New Roman" w:cs="Times New Roman"/>
          <w:color w:val="000000"/>
          <w14:ligatures w14:val="none"/>
        </w:rPr>
        <w:t xml:space="preserve"> </w:t>
      </w:r>
      <w:r w:rsidR="00A6500A">
        <w:rPr>
          <w:rFonts w:ascii="Times New Roman" w:hAnsi="Times New Roman" w:cs="Times New Roman"/>
          <w:color w:val="000000"/>
          <w14:ligatures w14:val="none"/>
        </w:rPr>
        <w:t>(</w:t>
      </w:r>
      <w:proofErr w:type="spellStart"/>
      <w:r w:rsidRPr="00084674">
        <w:rPr>
          <w:rFonts w:ascii="Times New Roman" w:hAnsi="Times New Roman" w:cs="Times New Roman"/>
          <w:color w:val="000000"/>
          <w14:ligatures w14:val="none"/>
        </w:rPr>
        <w:t>perilupos</w:t>
      </w:r>
      <w:proofErr w:type="spellEnd"/>
      <w:r w:rsidR="00A6500A">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in chapter 18</w:t>
      </w:r>
      <w:r w:rsidR="00A6500A">
        <w:rPr>
          <w:rFonts w:ascii="Times New Roman" w:hAnsi="Times New Roman" w:cs="Times New Roman"/>
          <w:color w:val="000000"/>
          <w14:ligatures w14:val="none"/>
        </w:rPr>
        <w:t>:</w:t>
      </w:r>
      <w:r w:rsidRPr="00084674">
        <w:rPr>
          <w:rFonts w:ascii="Times New Roman" w:hAnsi="Times New Roman" w:cs="Times New Roman"/>
          <w:color w:val="000000"/>
          <w14:ligatures w14:val="none"/>
        </w:rPr>
        <w:t>23. Peri means around, encircling on every side. Lupos means grief or sorrow.</w:t>
      </w:r>
      <w:r w:rsidR="00A6500A">
        <w:rPr>
          <w:rFonts w:ascii="Times New Roman" w:hAnsi="Times New Roman" w:cs="Times New Roman"/>
          <w:color w:val="000000"/>
          <w14:ligatures w14:val="none"/>
        </w:rPr>
        <w:t xml:space="preserve"> </w:t>
      </w:r>
      <w:proofErr w:type="spellStart"/>
      <w:r w:rsidRPr="00084674">
        <w:rPr>
          <w:rFonts w:ascii="Times New Roman" w:hAnsi="Times New Roman" w:cs="Times New Roman"/>
          <w:color w:val="000000"/>
          <w14:ligatures w14:val="none"/>
        </w:rPr>
        <w:t>Perilupos</w:t>
      </w:r>
      <w:proofErr w:type="spellEnd"/>
      <w:r w:rsidRPr="00084674">
        <w:rPr>
          <w:rFonts w:ascii="Times New Roman" w:hAnsi="Times New Roman" w:cs="Times New Roman"/>
          <w:color w:val="000000"/>
          <w14:ligatures w14:val="none"/>
        </w:rPr>
        <w:t xml:space="preserve"> means</w:t>
      </w:r>
      <w:r w:rsidR="00A6500A">
        <w:rPr>
          <w:rFonts w:ascii="Times New Roman" w:hAnsi="Times New Roman" w:cs="Times New Roman"/>
          <w:color w:val="000000"/>
          <w14:ligatures w14:val="none"/>
        </w:rPr>
        <w:t xml:space="preserve"> “</w:t>
      </w:r>
      <w:r w:rsidR="00A6500A" w:rsidRPr="00A6500A">
        <w:rPr>
          <w:rFonts w:ascii="Times New Roman" w:hAnsi="Times New Roman" w:cs="Times New Roman"/>
          <w:color w:val="000000"/>
          <w14:ligatures w14:val="none"/>
        </w:rPr>
        <w:t>deeply distressed,</w:t>
      </w:r>
      <w:r w:rsidR="005A063E">
        <w:rPr>
          <w:rFonts w:ascii="Times New Roman" w:hAnsi="Times New Roman" w:cs="Times New Roman"/>
          <w:color w:val="000000"/>
          <w14:ligatures w14:val="none"/>
        </w:rPr>
        <w:t>”</w:t>
      </w:r>
      <w:r w:rsidR="00A6500A" w:rsidRPr="00A6500A">
        <w:rPr>
          <w:rFonts w:ascii="Times New Roman" w:hAnsi="Times New Roman" w:cs="Times New Roman"/>
          <w:color w:val="000000"/>
          <w14:ligatures w14:val="none"/>
        </w:rPr>
        <w:t xml:space="preserve"> </w:t>
      </w:r>
      <w:r w:rsidR="005A063E">
        <w:rPr>
          <w:rFonts w:ascii="Times New Roman" w:hAnsi="Times New Roman" w:cs="Times New Roman"/>
          <w:color w:val="000000"/>
          <w14:ligatures w14:val="none"/>
        </w:rPr>
        <w:t>“</w:t>
      </w:r>
      <w:r w:rsidR="00A6500A" w:rsidRPr="00A6500A">
        <w:rPr>
          <w:rFonts w:ascii="Times New Roman" w:hAnsi="Times New Roman" w:cs="Times New Roman"/>
          <w:color w:val="000000"/>
          <w14:ligatures w14:val="none"/>
        </w:rPr>
        <w:t>exceedingly sorrowful,</w:t>
      </w:r>
      <w:r w:rsidR="005A063E">
        <w:rPr>
          <w:rFonts w:ascii="Times New Roman" w:hAnsi="Times New Roman" w:cs="Times New Roman"/>
          <w:color w:val="000000"/>
          <w14:ligatures w14:val="none"/>
        </w:rPr>
        <w:t>”</w:t>
      </w:r>
      <w:r w:rsidR="00A6500A" w:rsidRPr="00A6500A">
        <w:rPr>
          <w:rFonts w:ascii="Times New Roman" w:hAnsi="Times New Roman" w:cs="Times New Roman"/>
          <w:color w:val="000000"/>
          <w14:ligatures w14:val="none"/>
        </w:rPr>
        <w:t xml:space="preserve"> </w:t>
      </w:r>
      <w:r w:rsidR="005A063E">
        <w:rPr>
          <w:rFonts w:ascii="Times New Roman" w:hAnsi="Times New Roman" w:cs="Times New Roman"/>
          <w:color w:val="000000"/>
          <w14:ligatures w14:val="none"/>
        </w:rPr>
        <w:t>“</w:t>
      </w:r>
      <w:r w:rsidR="00A6500A" w:rsidRPr="00A6500A">
        <w:rPr>
          <w:rFonts w:ascii="Times New Roman" w:hAnsi="Times New Roman" w:cs="Times New Roman"/>
          <w:color w:val="000000"/>
          <w14:ligatures w14:val="none"/>
        </w:rPr>
        <w:t>surrounded by sorrow</w:t>
      </w:r>
      <w:r w:rsidR="00A6500A">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w:t>
      </w:r>
      <w:r w:rsidR="005A063E">
        <w:rPr>
          <w:rFonts w:ascii="Times New Roman" w:hAnsi="Times New Roman" w:cs="Times New Roman"/>
          <w:color w:val="000000"/>
          <w14:ligatures w14:val="none"/>
        </w:rPr>
        <w:t>or “</w:t>
      </w:r>
      <w:r w:rsidRPr="00084674">
        <w:rPr>
          <w:rFonts w:ascii="Times New Roman" w:hAnsi="Times New Roman" w:cs="Times New Roman"/>
          <w:color w:val="000000"/>
          <w14:ligatures w14:val="none"/>
        </w:rPr>
        <w:t>grief that surrounds you completely.</w:t>
      </w:r>
      <w:r w:rsidR="005A063E">
        <w:rPr>
          <w:rFonts w:ascii="Times New Roman" w:hAnsi="Times New Roman" w:cs="Times New Roman"/>
          <w:color w:val="000000"/>
          <w14:ligatures w14:val="none"/>
        </w:rPr>
        <w:t>”</w:t>
      </w:r>
      <w:r w:rsidR="00A6500A">
        <w:rPr>
          <w:rFonts w:ascii="Times New Roman" w:hAnsi="Times New Roman" w:cs="Times New Roman"/>
          <w:color w:val="000000"/>
          <w14:ligatures w14:val="none"/>
        </w:rPr>
        <w:t xml:space="preserve"> It is a</w:t>
      </w:r>
      <w:r w:rsidRPr="00084674">
        <w:rPr>
          <w:rFonts w:ascii="Times New Roman" w:hAnsi="Times New Roman" w:cs="Times New Roman"/>
          <w:color w:val="000000"/>
          <w14:ligatures w14:val="none"/>
        </w:rPr>
        <w:t xml:space="preserve"> </w:t>
      </w:r>
      <w:r w:rsidR="00A6500A">
        <w:rPr>
          <w:rFonts w:ascii="Times New Roman" w:hAnsi="Times New Roman" w:cs="Times New Roman"/>
          <w:color w:val="000000"/>
          <w14:ligatures w14:val="none"/>
        </w:rPr>
        <w:t>g</w:t>
      </w:r>
      <w:r w:rsidRPr="00084674">
        <w:rPr>
          <w:rFonts w:ascii="Times New Roman" w:hAnsi="Times New Roman" w:cs="Times New Roman"/>
          <w:color w:val="000000"/>
          <w14:ligatures w14:val="none"/>
        </w:rPr>
        <w:t xml:space="preserve">rief with no gap </w:t>
      </w:r>
      <w:r w:rsidR="00A6500A">
        <w:rPr>
          <w:rFonts w:ascii="Times New Roman" w:hAnsi="Times New Roman" w:cs="Times New Roman"/>
          <w:color w:val="000000"/>
          <w14:ligatures w14:val="none"/>
        </w:rPr>
        <w:t>or</w:t>
      </w:r>
      <w:r w:rsidRPr="00084674">
        <w:rPr>
          <w:rFonts w:ascii="Times New Roman" w:hAnsi="Times New Roman" w:cs="Times New Roman"/>
          <w:color w:val="000000"/>
          <w14:ligatures w14:val="none"/>
        </w:rPr>
        <w:t xml:space="preserve"> escape hatch. </w:t>
      </w:r>
    </w:p>
    <w:p w14:paraId="133E6472" w14:textId="6A1E8202" w:rsidR="009F4AE7" w:rsidRDefault="00084674" w:rsidP="00084674">
      <w:pPr>
        <w:spacing w:after="120" w:line="276" w:lineRule="auto"/>
        <w:rPr>
          <w:rFonts w:ascii="Times New Roman" w:hAnsi="Times New Roman" w:cs="Times New Roman"/>
          <w:color w:val="000000"/>
          <w14:ligatures w14:val="none"/>
        </w:rPr>
      </w:pPr>
      <w:r w:rsidRPr="00084674">
        <w:rPr>
          <w:rFonts w:ascii="Times New Roman" w:hAnsi="Times New Roman" w:cs="Times New Roman"/>
          <w:color w:val="000000"/>
          <w14:ligatures w14:val="none"/>
        </w:rPr>
        <w:t xml:space="preserve">Here is </w:t>
      </w:r>
      <w:r w:rsidR="005A063E">
        <w:rPr>
          <w:rFonts w:ascii="Times New Roman" w:hAnsi="Times New Roman" w:cs="Times New Roman"/>
          <w:color w:val="000000"/>
          <w14:ligatures w14:val="none"/>
        </w:rPr>
        <w:t>w</w:t>
      </w:r>
      <w:r w:rsidRPr="00084674">
        <w:rPr>
          <w:rFonts w:ascii="Times New Roman" w:hAnsi="Times New Roman" w:cs="Times New Roman"/>
          <w:color w:val="000000"/>
          <w14:ligatures w14:val="none"/>
        </w:rPr>
        <w:t>hat stops you.</w:t>
      </w:r>
      <w:r w:rsidR="005A063E">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That same word, </w:t>
      </w:r>
      <w:proofErr w:type="spellStart"/>
      <w:r w:rsidRPr="00084674">
        <w:rPr>
          <w:rFonts w:ascii="Times New Roman" w:hAnsi="Times New Roman" w:cs="Times New Roman"/>
          <w:color w:val="000000"/>
          <w14:ligatures w14:val="none"/>
        </w:rPr>
        <w:t>perilupos</w:t>
      </w:r>
      <w:proofErr w:type="spellEnd"/>
      <w:r w:rsidRPr="00084674">
        <w:rPr>
          <w:rFonts w:ascii="Times New Roman" w:hAnsi="Times New Roman" w:cs="Times New Roman"/>
          <w:color w:val="000000"/>
          <w14:ligatures w14:val="none"/>
        </w:rPr>
        <w:t>,</w:t>
      </w:r>
      <w:r w:rsidR="005A063E">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is the word Jesus uses to describe his own soul in Gethsemane. Matthew 26</w:t>
      </w:r>
      <w:r w:rsidR="005A063E">
        <w:rPr>
          <w:rFonts w:ascii="Times New Roman" w:hAnsi="Times New Roman" w:cs="Times New Roman"/>
          <w:color w:val="000000"/>
          <w14:ligatures w14:val="none"/>
        </w:rPr>
        <w:t>:</w:t>
      </w:r>
      <w:r w:rsidRPr="00084674">
        <w:rPr>
          <w:rFonts w:ascii="Times New Roman" w:hAnsi="Times New Roman" w:cs="Times New Roman"/>
          <w:color w:val="000000"/>
          <w14:ligatures w14:val="none"/>
        </w:rPr>
        <w:t>38</w:t>
      </w:r>
      <w:r w:rsidR="005A063E">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"My soul is </w:t>
      </w:r>
      <w:proofErr w:type="spellStart"/>
      <w:r w:rsidRPr="00084674">
        <w:rPr>
          <w:rFonts w:ascii="Times New Roman" w:hAnsi="Times New Roman" w:cs="Times New Roman"/>
          <w:color w:val="000000"/>
          <w14:ligatures w14:val="none"/>
        </w:rPr>
        <w:t>perilupos</w:t>
      </w:r>
      <w:proofErr w:type="spellEnd"/>
      <w:r w:rsidRPr="00084674">
        <w:rPr>
          <w:rFonts w:ascii="Times New Roman" w:hAnsi="Times New Roman" w:cs="Times New Roman"/>
          <w:color w:val="000000"/>
          <w14:ligatures w14:val="none"/>
        </w:rPr>
        <w:t>,</w:t>
      </w:r>
      <w:r w:rsidR="005A063E">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even to the point of death."</w:t>
      </w:r>
      <w:r w:rsidR="005A063E">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The grief of a man who c</w:t>
      </w:r>
      <w:r w:rsidR="00C352EF">
        <w:rPr>
          <w:rFonts w:ascii="Times New Roman" w:hAnsi="Times New Roman" w:cs="Times New Roman"/>
          <w:color w:val="000000"/>
          <w14:ligatures w14:val="none"/>
        </w:rPr>
        <w:t>an</w:t>
      </w:r>
      <w:r w:rsidRPr="00084674">
        <w:rPr>
          <w:rFonts w:ascii="Times New Roman" w:hAnsi="Times New Roman" w:cs="Times New Roman"/>
          <w:color w:val="000000"/>
          <w14:ligatures w14:val="none"/>
        </w:rPr>
        <w:t>not release his acquired identity uses the same word as the grief of Jesus facing the cross.</w:t>
      </w:r>
      <w:r w:rsidR="005A063E">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That is not </w:t>
      </w:r>
      <w:r w:rsidR="005A063E">
        <w:rPr>
          <w:rFonts w:ascii="Times New Roman" w:hAnsi="Times New Roman" w:cs="Times New Roman"/>
          <w:color w:val="000000"/>
          <w14:ligatures w14:val="none"/>
        </w:rPr>
        <w:t xml:space="preserve">simply the </w:t>
      </w:r>
      <w:r w:rsidRPr="00084674">
        <w:rPr>
          <w:rFonts w:ascii="Times New Roman" w:hAnsi="Times New Roman" w:cs="Times New Roman"/>
          <w:color w:val="000000"/>
          <w14:ligatures w14:val="none"/>
        </w:rPr>
        <w:t>disappointment about a financial setback. That is existential sorrow.</w:t>
      </w:r>
      <w:r w:rsidR="005A063E">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The kind that arrives when you discover the thing you spent your whole life building is </w:t>
      </w:r>
      <w:r w:rsidRPr="00084674">
        <w:rPr>
          <w:rFonts w:ascii="Times New Roman" w:hAnsi="Times New Roman" w:cs="Times New Roman"/>
          <w:color w:val="000000"/>
          <w14:ligatures w14:val="none"/>
        </w:rPr>
        <w:lastRenderedPageBreak/>
        <w:t>the exact thing standing between you and the next threshold</w:t>
      </w:r>
      <w:r w:rsidR="005A063E">
        <w:rPr>
          <w:rFonts w:ascii="Times New Roman" w:hAnsi="Times New Roman" w:cs="Times New Roman"/>
          <w:color w:val="000000"/>
          <w14:ligatures w14:val="none"/>
        </w:rPr>
        <w:t>, a</w:t>
      </w:r>
      <w:r w:rsidRPr="00084674">
        <w:rPr>
          <w:rFonts w:ascii="Times New Roman" w:hAnsi="Times New Roman" w:cs="Times New Roman"/>
          <w:color w:val="000000"/>
          <w14:ligatures w14:val="none"/>
        </w:rPr>
        <w:t xml:space="preserve">nd your hands will not open. </w:t>
      </w:r>
      <w:r w:rsidR="005A063E">
        <w:rPr>
          <w:rFonts w:ascii="Times New Roman" w:hAnsi="Times New Roman" w:cs="Times New Roman"/>
          <w:color w:val="000000"/>
          <w14:ligatures w14:val="none"/>
        </w:rPr>
        <w:t>R</w:t>
      </w:r>
      <w:r w:rsidRPr="00084674">
        <w:rPr>
          <w:rFonts w:ascii="Times New Roman" w:hAnsi="Times New Roman" w:cs="Times New Roman"/>
          <w:color w:val="000000"/>
          <w14:ligatures w14:val="none"/>
        </w:rPr>
        <w:t>eading</w:t>
      </w:r>
      <w:r w:rsidR="005A063E">
        <w:rPr>
          <w:rFonts w:ascii="Times New Roman" w:hAnsi="Times New Roman" w:cs="Times New Roman"/>
          <w:color w:val="000000"/>
          <w14:ligatures w14:val="none"/>
        </w:rPr>
        <w:t xml:space="preserve"> the text as written</w:t>
      </w:r>
      <w:r w:rsidRPr="00084674">
        <w:rPr>
          <w:rFonts w:ascii="Times New Roman" w:hAnsi="Times New Roman" w:cs="Times New Roman"/>
          <w:color w:val="000000"/>
          <w14:ligatures w14:val="none"/>
        </w:rPr>
        <w:t>,</w:t>
      </w:r>
      <w:r w:rsidR="005A063E">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that locked grip corresponds to the body's memory of holding</w:t>
      </w:r>
      <w:r w:rsidR="005A063E">
        <w:rPr>
          <w:rFonts w:ascii="Times New Roman" w:hAnsi="Times New Roman" w:cs="Times New Roman"/>
          <w:color w:val="000000"/>
          <w14:ligatures w14:val="none"/>
        </w:rPr>
        <w:t xml:space="preserve"> on to</w:t>
      </w:r>
      <w:r w:rsidRPr="00084674">
        <w:rPr>
          <w:rFonts w:ascii="Times New Roman" w:hAnsi="Times New Roman" w:cs="Times New Roman"/>
          <w:color w:val="000000"/>
          <w14:ligatures w14:val="none"/>
        </w:rPr>
        <w:t xml:space="preserve"> </w:t>
      </w:r>
      <w:r w:rsidR="005A063E">
        <w:rPr>
          <w:rFonts w:ascii="Times New Roman" w:hAnsi="Times New Roman" w:cs="Times New Roman"/>
          <w:color w:val="000000"/>
          <w14:ligatures w14:val="none"/>
        </w:rPr>
        <w:t>w</w:t>
      </w:r>
      <w:r w:rsidRPr="00084674">
        <w:rPr>
          <w:rFonts w:ascii="Times New Roman" w:hAnsi="Times New Roman" w:cs="Times New Roman"/>
          <w:color w:val="000000"/>
          <w14:ligatures w14:val="none"/>
        </w:rPr>
        <w:t>hat you</w:t>
      </w:r>
      <w:r w:rsidR="005A063E">
        <w:rPr>
          <w:rFonts w:ascii="Times New Roman" w:hAnsi="Times New Roman" w:cs="Times New Roman"/>
          <w:color w:val="000000"/>
          <w14:ligatures w14:val="none"/>
        </w:rPr>
        <w:t xml:space="preserve"> have</w:t>
      </w:r>
      <w:r w:rsidRPr="00084674">
        <w:rPr>
          <w:rFonts w:ascii="Times New Roman" w:hAnsi="Times New Roman" w:cs="Times New Roman"/>
          <w:color w:val="000000"/>
          <w14:ligatures w14:val="none"/>
        </w:rPr>
        <w:t xml:space="preserve"> acquired,</w:t>
      </w:r>
      <w:r w:rsidR="005A063E">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carried so long </w:t>
      </w:r>
      <w:r w:rsidR="005A063E">
        <w:rPr>
          <w:rFonts w:ascii="Times New Roman" w:hAnsi="Times New Roman" w:cs="Times New Roman"/>
          <w:color w:val="000000"/>
          <w14:ligatures w14:val="none"/>
        </w:rPr>
        <w:t xml:space="preserve">that </w:t>
      </w:r>
      <w:r w:rsidRPr="00084674">
        <w:rPr>
          <w:rFonts w:ascii="Times New Roman" w:hAnsi="Times New Roman" w:cs="Times New Roman"/>
          <w:color w:val="000000"/>
          <w14:ligatures w14:val="none"/>
        </w:rPr>
        <w:t xml:space="preserve">your fingers </w:t>
      </w:r>
      <w:r w:rsidR="00C352EF">
        <w:rPr>
          <w:rFonts w:ascii="Times New Roman" w:hAnsi="Times New Roman" w:cs="Times New Roman"/>
          <w:color w:val="000000"/>
          <w14:ligatures w14:val="none"/>
        </w:rPr>
        <w:t>have forgotten</w:t>
      </w:r>
      <w:r w:rsidRPr="00084674">
        <w:rPr>
          <w:rFonts w:ascii="Times New Roman" w:hAnsi="Times New Roman" w:cs="Times New Roman"/>
          <w:color w:val="000000"/>
          <w14:ligatures w14:val="none"/>
        </w:rPr>
        <w:t xml:space="preserve"> how to </w:t>
      </w:r>
      <w:r w:rsidR="005A063E">
        <w:rPr>
          <w:rFonts w:ascii="Times New Roman" w:hAnsi="Times New Roman" w:cs="Times New Roman"/>
          <w:color w:val="000000"/>
          <w14:ligatures w14:val="none"/>
        </w:rPr>
        <w:t>let go</w:t>
      </w:r>
      <w:r w:rsidRPr="00084674">
        <w:rPr>
          <w:rFonts w:ascii="Times New Roman" w:hAnsi="Times New Roman" w:cs="Times New Roman"/>
          <w:color w:val="000000"/>
          <w14:ligatures w14:val="none"/>
        </w:rPr>
        <w:t>.</w:t>
      </w:r>
    </w:p>
    <w:p w14:paraId="3F562329" w14:textId="49CB90FA" w:rsidR="009F4AE7" w:rsidRDefault="00C352EF" w:rsidP="00084674">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The needles tell you the opening is impossibly small; </w:t>
      </w:r>
      <w:proofErr w:type="spellStart"/>
      <w:r>
        <w:rPr>
          <w:rFonts w:ascii="Times New Roman" w:hAnsi="Times New Roman" w:cs="Times New Roman"/>
          <w:color w:val="000000"/>
          <w14:ligatures w14:val="none"/>
        </w:rPr>
        <w:t>ktāma</w:t>
      </w:r>
      <w:proofErr w:type="spellEnd"/>
      <w:r>
        <w:rPr>
          <w:rFonts w:ascii="Times New Roman" w:hAnsi="Times New Roman" w:cs="Times New Roman"/>
          <w:color w:val="000000"/>
          <w14:ligatures w14:val="none"/>
        </w:rPr>
        <w:t xml:space="preserve"> tells you that you cannot fit through it; and </w:t>
      </w:r>
      <w:proofErr w:type="spellStart"/>
      <w:r>
        <w:rPr>
          <w:rFonts w:ascii="Times New Roman" w:hAnsi="Times New Roman" w:cs="Times New Roman"/>
          <w:color w:val="000000"/>
          <w14:ligatures w14:val="none"/>
        </w:rPr>
        <w:t>perilupos</w:t>
      </w:r>
      <w:proofErr w:type="spellEnd"/>
      <w:r>
        <w:rPr>
          <w:rFonts w:ascii="Times New Roman" w:hAnsi="Times New Roman" w:cs="Times New Roman"/>
          <w:color w:val="000000"/>
          <w14:ligatures w14:val="none"/>
        </w:rPr>
        <w:t xml:space="preserve"> tells you the weight of that discovery. But none of these words explain how anyone actually gets through. The disciples then ask exactly the right question. And Jesus answers with wordplay that most English translations completely soften. The disciples heard the camel; they heard the needle; they watched the man walk away in </w:t>
      </w:r>
      <w:proofErr w:type="spellStart"/>
      <w:r>
        <w:rPr>
          <w:rFonts w:ascii="Times New Roman" w:hAnsi="Times New Roman" w:cs="Times New Roman"/>
          <w:color w:val="000000"/>
          <w14:ligatures w14:val="none"/>
        </w:rPr>
        <w:t>perilupos</w:t>
      </w:r>
      <w:proofErr w:type="spellEnd"/>
      <w:r>
        <w:rPr>
          <w:rFonts w:ascii="Times New Roman" w:hAnsi="Times New Roman" w:cs="Times New Roman"/>
          <w:color w:val="000000"/>
          <w14:ligatures w14:val="none"/>
        </w:rPr>
        <w:t xml:space="preserve"> grief. Notice that their reaction in Matthew 19:25 is not a calm curiosity. It is shock! </w:t>
      </w:r>
    </w:p>
    <w:p w14:paraId="626A509D" w14:textId="5BA2AA28" w:rsidR="009F4AE7" w:rsidRDefault="009F4AE7" w:rsidP="009F4AE7">
      <w:pPr>
        <w:spacing w:after="8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They ask, </w:t>
      </w:r>
      <w:r w:rsidR="00084674" w:rsidRPr="00084674">
        <w:rPr>
          <w:rFonts w:ascii="Times New Roman" w:hAnsi="Times New Roman" w:cs="Times New Roman"/>
          <w:color w:val="000000"/>
          <w14:ligatures w14:val="none"/>
        </w:rPr>
        <w:t>"Who then can be saved?"</w:t>
      </w:r>
      <w:r>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Notice they did not ask</w:t>
      </w:r>
      <w:r w:rsidR="00C352EF">
        <w:rPr>
          <w:rFonts w:ascii="Times New Roman" w:hAnsi="Times New Roman" w:cs="Times New Roman"/>
          <w:color w:val="000000"/>
          <w14:ligatures w14:val="none"/>
        </w:rPr>
        <w:t>,</w:t>
      </w:r>
      <w:r w:rsidR="00084674" w:rsidRPr="00084674">
        <w:rPr>
          <w:rFonts w:ascii="Times New Roman" w:hAnsi="Times New Roman" w:cs="Times New Roman"/>
          <w:color w:val="000000"/>
          <w14:ligatures w14:val="none"/>
        </w:rPr>
        <w:t xml:space="preserve"> "</w:t>
      </w:r>
      <w:r w:rsidR="00C352EF">
        <w:rPr>
          <w:rFonts w:ascii="Times New Roman" w:hAnsi="Times New Roman" w:cs="Times New Roman"/>
          <w:color w:val="000000"/>
          <w14:ligatures w14:val="none"/>
        </w:rPr>
        <w:t>H</w:t>
      </w:r>
      <w:r w:rsidR="00084674" w:rsidRPr="00084674">
        <w:rPr>
          <w:rFonts w:ascii="Times New Roman" w:hAnsi="Times New Roman" w:cs="Times New Roman"/>
          <w:color w:val="000000"/>
          <w14:ligatures w14:val="none"/>
        </w:rPr>
        <w:t>ow can rich people be saved</w:t>
      </w:r>
      <w:r>
        <w:rPr>
          <w:rFonts w:ascii="Times New Roman" w:hAnsi="Times New Roman" w:cs="Times New Roman"/>
          <w:color w:val="000000"/>
          <w14:ligatures w14:val="none"/>
        </w:rPr>
        <w:t>?</w:t>
      </w:r>
      <w:r w:rsidR="00084674" w:rsidRPr="00084674">
        <w:rPr>
          <w:rFonts w:ascii="Times New Roman" w:hAnsi="Times New Roman" w:cs="Times New Roman"/>
          <w:color w:val="000000"/>
          <w14:ligatures w14:val="none"/>
        </w:rPr>
        <w:t xml:space="preserve">" They </w:t>
      </w:r>
      <w:r>
        <w:rPr>
          <w:rFonts w:ascii="Times New Roman" w:hAnsi="Times New Roman" w:cs="Times New Roman"/>
          <w:color w:val="000000"/>
          <w14:ligatures w14:val="none"/>
        </w:rPr>
        <w:t>ask</w:t>
      </w:r>
      <w:r w:rsidR="00084674" w:rsidRPr="00084674">
        <w:rPr>
          <w:rFonts w:ascii="Times New Roman" w:hAnsi="Times New Roman" w:cs="Times New Roman"/>
          <w:color w:val="000000"/>
          <w14:ligatures w14:val="none"/>
        </w:rPr>
        <w:t xml:space="preserve"> who. </w:t>
      </w:r>
      <w:r>
        <w:rPr>
          <w:rFonts w:ascii="Times New Roman" w:hAnsi="Times New Roman" w:cs="Times New Roman"/>
          <w:color w:val="000000"/>
          <w14:ligatures w14:val="none"/>
        </w:rPr>
        <w:t>They are thinking</w:t>
      </w:r>
      <w:r w:rsidR="00C352EF">
        <w:rPr>
          <w:rFonts w:ascii="Times New Roman" w:hAnsi="Times New Roman" w:cs="Times New Roman"/>
          <w:color w:val="000000"/>
          <w14:ligatures w14:val="none"/>
        </w:rPr>
        <w:t xml:space="preserve"> that</w:t>
      </w:r>
      <w:r>
        <w:rPr>
          <w:rFonts w:ascii="Times New Roman" w:hAnsi="Times New Roman" w:cs="Times New Roman"/>
          <w:color w:val="000000"/>
          <w14:ligatures w14:val="none"/>
        </w:rPr>
        <w:t xml:space="preserve"> i</w:t>
      </w:r>
      <w:r w:rsidR="00084674" w:rsidRPr="00084674">
        <w:rPr>
          <w:rFonts w:ascii="Times New Roman" w:hAnsi="Times New Roman" w:cs="Times New Roman"/>
          <w:color w:val="000000"/>
          <w14:ligatures w14:val="none"/>
        </w:rPr>
        <w:t>f this man</w:t>
      </w:r>
      <w:r>
        <w:rPr>
          <w:rFonts w:ascii="Times New Roman" w:hAnsi="Times New Roman" w:cs="Times New Roman"/>
          <w:color w:val="000000"/>
          <w14:ligatures w14:val="none"/>
        </w:rPr>
        <w:t>,</w:t>
      </w:r>
      <w:r w:rsidR="00084674" w:rsidRPr="00084674">
        <w:rPr>
          <w:rFonts w:ascii="Times New Roman" w:hAnsi="Times New Roman" w:cs="Times New Roman"/>
          <w:color w:val="000000"/>
          <w14:ligatures w14:val="none"/>
        </w:rPr>
        <w:t xml:space="preserve"> who kept every commandment and had every advantage</w:t>
      </w:r>
      <w:r>
        <w:rPr>
          <w:rFonts w:ascii="Times New Roman" w:hAnsi="Times New Roman" w:cs="Times New Roman"/>
          <w:color w:val="000000"/>
          <w14:ligatures w14:val="none"/>
        </w:rPr>
        <w:t>,</w:t>
      </w:r>
      <w:r w:rsidR="00084674" w:rsidRPr="00084674">
        <w:rPr>
          <w:rFonts w:ascii="Times New Roman" w:hAnsi="Times New Roman" w:cs="Times New Roman"/>
          <w:color w:val="000000"/>
          <w14:ligatures w14:val="none"/>
        </w:rPr>
        <w:t xml:space="preserve"> cannot pass through, then who on earth can?</w:t>
      </w:r>
      <w:r>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Mark records the reaction in two stages</w:t>
      </w:r>
      <w:r>
        <w:rPr>
          <w:rFonts w:ascii="Times New Roman" w:hAnsi="Times New Roman" w:cs="Times New Roman"/>
          <w:color w:val="000000"/>
          <w14:ligatures w14:val="none"/>
        </w:rPr>
        <w:t>:</w:t>
      </w:r>
    </w:p>
    <w:p w14:paraId="6D63E89B" w14:textId="786B3E3D" w:rsidR="009F4AE7" w:rsidRDefault="009F4AE7" w:rsidP="009F4AE7">
      <w:pPr>
        <w:pStyle w:val="ListParagraph"/>
        <w:numPr>
          <w:ilvl w:val="0"/>
          <w:numId w:val="17"/>
        </w:numPr>
        <w:spacing w:after="80" w:line="276" w:lineRule="auto"/>
        <w:rPr>
          <w:rFonts w:ascii="Times New Roman" w:hAnsi="Times New Roman" w:cs="Times New Roman"/>
          <w:color w:val="000000"/>
          <w14:ligatures w14:val="none"/>
        </w:rPr>
      </w:pPr>
      <w:r w:rsidRPr="009F4AE7">
        <w:rPr>
          <w:rFonts w:ascii="Times New Roman" w:hAnsi="Times New Roman" w:cs="Times New Roman"/>
          <w:color w:val="000000"/>
          <w14:ligatures w14:val="none"/>
        </w:rPr>
        <w:t>The f</w:t>
      </w:r>
      <w:r w:rsidR="00084674" w:rsidRPr="009F4AE7">
        <w:rPr>
          <w:rFonts w:ascii="Times New Roman" w:hAnsi="Times New Roman" w:cs="Times New Roman"/>
          <w:color w:val="000000"/>
          <w14:ligatures w14:val="none"/>
        </w:rPr>
        <w:t>irst</w:t>
      </w:r>
      <w:r w:rsidRPr="009F4AE7">
        <w:rPr>
          <w:rFonts w:ascii="Times New Roman" w:hAnsi="Times New Roman" w:cs="Times New Roman"/>
          <w:color w:val="000000"/>
          <w14:ligatures w14:val="none"/>
        </w:rPr>
        <w:t xml:space="preserve"> one is </w:t>
      </w:r>
      <w:r w:rsidRPr="009F4AE7">
        <w:rPr>
          <w:rFonts w:ascii="Times New Roman" w:hAnsi="Times New Roman" w:cs="Times New Roman"/>
          <w:color w:val="000000"/>
          <w14:ligatures w14:val="none"/>
        </w:rPr>
        <w:t>in verse 24</w:t>
      </w:r>
      <w:r w:rsidRPr="009F4AE7">
        <w:rPr>
          <w:rFonts w:ascii="Times New Roman" w:hAnsi="Times New Roman" w:cs="Times New Roman"/>
          <w:color w:val="000000"/>
          <w14:ligatures w14:val="none"/>
        </w:rPr>
        <w:t xml:space="preserve">: </w:t>
      </w:r>
      <w:r w:rsidRPr="009F4AE7">
        <w:rPr>
          <w:rFonts w:ascii="Times New Roman" w:hAnsi="Times New Roman" w:cs="Times New Roman"/>
          <w:color w:val="000000"/>
          <w14:ligatures w14:val="none"/>
        </w:rPr>
        <w:t>θαμβ</w:t>
      </w:r>
      <w:proofErr w:type="spellStart"/>
      <w:r w:rsidRPr="009F4AE7">
        <w:rPr>
          <w:rFonts w:ascii="Times New Roman" w:hAnsi="Times New Roman" w:cs="Times New Roman"/>
          <w:color w:val="000000"/>
          <w14:ligatures w14:val="none"/>
        </w:rPr>
        <w:t>έω</w:t>
      </w:r>
      <w:proofErr w:type="spellEnd"/>
      <w:r w:rsidR="00084674" w:rsidRPr="009F4AE7">
        <w:rPr>
          <w:rFonts w:ascii="Times New Roman" w:hAnsi="Times New Roman" w:cs="Times New Roman"/>
          <w:color w:val="000000"/>
          <w14:ligatures w14:val="none"/>
        </w:rPr>
        <w:t xml:space="preserve"> </w:t>
      </w:r>
      <w:r w:rsidRPr="009F4AE7">
        <w:rPr>
          <w:rFonts w:ascii="Times New Roman" w:hAnsi="Times New Roman" w:cs="Times New Roman"/>
          <w:color w:val="000000"/>
          <w14:ligatures w14:val="none"/>
        </w:rPr>
        <w:t>(</w:t>
      </w:r>
      <w:proofErr w:type="spellStart"/>
      <w:r w:rsidR="00084674" w:rsidRPr="009F4AE7">
        <w:rPr>
          <w:rFonts w:ascii="Times New Roman" w:hAnsi="Times New Roman" w:cs="Times New Roman"/>
          <w:color w:val="000000"/>
          <w14:ligatures w14:val="none"/>
        </w:rPr>
        <w:t>thambe</w:t>
      </w:r>
      <w:r w:rsidRPr="009F4AE7">
        <w:rPr>
          <w:rFonts w:ascii="Times New Roman" w:hAnsi="Times New Roman" w:cs="Times New Roman"/>
          <w:color w:val="000000"/>
          <w14:ligatures w14:val="none"/>
        </w:rPr>
        <w:t>ō</w:t>
      </w:r>
      <w:proofErr w:type="spellEnd"/>
      <w:r w:rsidRPr="009F4AE7">
        <w:rPr>
          <w:rFonts w:ascii="Times New Roman" w:hAnsi="Times New Roman" w:cs="Times New Roman"/>
          <w:color w:val="000000"/>
          <w14:ligatures w14:val="none"/>
        </w:rPr>
        <w:t xml:space="preserve">, </w:t>
      </w:r>
      <w:r w:rsidRPr="009F4AE7">
        <w:rPr>
          <w:rFonts w:ascii="Times New Roman" w:hAnsi="Times New Roman" w:cs="Times New Roman"/>
          <w:color w:val="000000"/>
          <w14:ligatures w14:val="none"/>
        </w:rPr>
        <w:t>meaning </w:t>
      </w:r>
      <w:r w:rsidRPr="009F4AE7">
        <w:rPr>
          <w:rFonts w:ascii="Times New Roman" w:hAnsi="Times New Roman" w:cs="Times New Roman"/>
          <w:color w:val="000000"/>
          <w14:ligatures w14:val="none"/>
        </w:rPr>
        <w:t>“</w:t>
      </w:r>
      <w:r w:rsidRPr="009F4AE7">
        <w:rPr>
          <w:rFonts w:ascii="Times New Roman" w:hAnsi="Times New Roman" w:cs="Times New Roman"/>
          <w:color w:val="000000"/>
          <w14:ligatures w14:val="none"/>
        </w:rPr>
        <w:t>to be astonished, amazed, or struck with fear</w:t>
      </w:r>
      <w:r w:rsidR="00C352EF">
        <w:rPr>
          <w:rFonts w:ascii="Times New Roman" w:hAnsi="Times New Roman" w:cs="Times New Roman"/>
          <w:color w:val="000000"/>
          <w14:ligatures w14:val="none"/>
        </w:rPr>
        <w:t>”).</w:t>
      </w:r>
      <w:r w:rsidRPr="009F4AE7">
        <w:rPr>
          <w:rFonts w:ascii="Times New Roman" w:hAnsi="Times New Roman" w:cs="Times New Roman"/>
          <w:color w:val="000000"/>
          <w14:ligatures w14:val="none"/>
        </w:rPr>
        <w:t xml:space="preserve"> It describes a deep, emotional, and intellectual state of being stunned</w:t>
      </w:r>
      <w:r w:rsidR="00084674" w:rsidRPr="009F4AE7">
        <w:rPr>
          <w:rFonts w:ascii="Times New Roman" w:hAnsi="Times New Roman" w:cs="Times New Roman"/>
          <w:color w:val="000000"/>
          <w14:ligatures w14:val="none"/>
        </w:rPr>
        <w:t>. A</w:t>
      </w:r>
      <w:r w:rsidRPr="009F4AE7">
        <w:rPr>
          <w:rFonts w:ascii="Times New Roman" w:hAnsi="Times New Roman" w:cs="Times New Roman"/>
          <w:color w:val="000000"/>
          <w14:ligatures w14:val="none"/>
        </w:rPr>
        <w:t>bsolute a</w:t>
      </w:r>
      <w:r w:rsidR="00084674" w:rsidRPr="009F4AE7">
        <w:rPr>
          <w:rFonts w:ascii="Times New Roman" w:hAnsi="Times New Roman" w:cs="Times New Roman"/>
          <w:color w:val="000000"/>
          <w14:ligatures w14:val="none"/>
        </w:rPr>
        <w:t>mazement.</w:t>
      </w:r>
    </w:p>
    <w:p w14:paraId="4A7C8D9B" w14:textId="2FBE08F5" w:rsidR="00084674" w:rsidRPr="009F4AE7" w:rsidRDefault="00084674" w:rsidP="009F4AE7">
      <w:pPr>
        <w:pStyle w:val="ListParagraph"/>
        <w:numPr>
          <w:ilvl w:val="0"/>
          <w:numId w:val="17"/>
        </w:numPr>
        <w:spacing w:after="80" w:line="276" w:lineRule="auto"/>
        <w:rPr>
          <w:rFonts w:ascii="Times New Roman" w:hAnsi="Times New Roman" w:cs="Times New Roman"/>
          <w:color w:val="000000"/>
          <w14:ligatures w14:val="none"/>
        </w:rPr>
      </w:pPr>
      <w:r w:rsidRPr="009F4AE7">
        <w:rPr>
          <w:rFonts w:ascii="Times New Roman" w:hAnsi="Times New Roman" w:cs="Times New Roman"/>
          <w:color w:val="000000"/>
          <w14:ligatures w14:val="none"/>
        </w:rPr>
        <w:t>The</w:t>
      </w:r>
      <w:r w:rsidR="009F4AE7">
        <w:rPr>
          <w:rFonts w:ascii="Times New Roman" w:hAnsi="Times New Roman" w:cs="Times New Roman"/>
          <w:color w:val="000000"/>
          <w14:ligatures w14:val="none"/>
        </w:rPr>
        <w:t xml:space="preserve"> second </w:t>
      </w:r>
      <w:r w:rsidR="00C352EF">
        <w:rPr>
          <w:rFonts w:ascii="Times New Roman" w:hAnsi="Times New Roman" w:cs="Times New Roman"/>
          <w:color w:val="000000"/>
          <w14:ligatures w14:val="none"/>
        </w:rPr>
        <w:t>appear</w:t>
      </w:r>
      <w:r w:rsidR="009F4AE7">
        <w:rPr>
          <w:rFonts w:ascii="Times New Roman" w:hAnsi="Times New Roman" w:cs="Times New Roman"/>
          <w:color w:val="000000"/>
          <w14:ligatures w14:val="none"/>
        </w:rPr>
        <w:t xml:space="preserve">s </w:t>
      </w:r>
      <w:r w:rsidR="009F4AE7" w:rsidRPr="009F4AE7">
        <w:rPr>
          <w:rFonts w:ascii="Times New Roman" w:hAnsi="Times New Roman" w:cs="Times New Roman"/>
          <w:color w:val="000000"/>
          <w14:ligatures w14:val="none"/>
        </w:rPr>
        <w:t>in verse 26</w:t>
      </w:r>
      <w:r w:rsidR="009F4AE7">
        <w:rPr>
          <w:rFonts w:ascii="Times New Roman" w:hAnsi="Times New Roman" w:cs="Times New Roman"/>
          <w:color w:val="000000"/>
          <w14:ligatures w14:val="none"/>
        </w:rPr>
        <w:t xml:space="preserve">: </w:t>
      </w:r>
      <w:proofErr w:type="spellStart"/>
      <w:r w:rsidR="009F4AE7" w:rsidRPr="009F4AE7">
        <w:rPr>
          <w:rFonts w:ascii="Times New Roman" w:hAnsi="Times New Roman" w:cs="Times New Roman"/>
          <w:color w:val="000000"/>
          <w:lang w:val="el-GR"/>
          <w14:ligatures w14:val="none"/>
        </w:rPr>
        <w:t>περισσῶς</w:t>
      </w:r>
      <w:proofErr w:type="spellEnd"/>
      <w:r w:rsidR="009F4AE7" w:rsidRPr="009F4AE7">
        <w:rPr>
          <w:rFonts w:ascii="Times New Roman" w:hAnsi="Times New Roman" w:cs="Times New Roman"/>
          <w:color w:val="000000"/>
          <w14:ligatures w14:val="none"/>
        </w:rPr>
        <w:t xml:space="preserve"> </w:t>
      </w:r>
      <w:proofErr w:type="spellStart"/>
      <w:r w:rsidR="009F4AE7" w:rsidRPr="009F4AE7">
        <w:rPr>
          <w:rFonts w:ascii="Times New Roman" w:hAnsi="Times New Roman" w:cs="Times New Roman"/>
          <w:color w:val="000000"/>
          <w:lang w:val="el-GR"/>
          <w14:ligatures w14:val="none"/>
        </w:rPr>
        <w:t>ἐξεπλήσσοντο</w:t>
      </w:r>
      <w:proofErr w:type="spellEnd"/>
      <w:r w:rsidRPr="009F4AE7">
        <w:rPr>
          <w:rFonts w:ascii="Times New Roman" w:hAnsi="Times New Roman" w:cs="Times New Roman"/>
          <w:color w:val="000000"/>
          <w14:ligatures w14:val="none"/>
        </w:rPr>
        <w:t xml:space="preserve"> </w:t>
      </w:r>
      <w:r w:rsidR="009F4AE7">
        <w:rPr>
          <w:rFonts w:ascii="Times New Roman" w:hAnsi="Times New Roman" w:cs="Times New Roman"/>
          <w:color w:val="000000"/>
          <w14:ligatures w14:val="none"/>
        </w:rPr>
        <w:t>(</w:t>
      </w:r>
      <w:proofErr w:type="spellStart"/>
      <w:r w:rsidRPr="009F4AE7">
        <w:rPr>
          <w:rFonts w:ascii="Times New Roman" w:hAnsi="Times New Roman" w:cs="Times New Roman"/>
          <w:color w:val="000000"/>
          <w14:ligatures w14:val="none"/>
        </w:rPr>
        <w:t>periss</w:t>
      </w:r>
      <w:r w:rsidR="009F4AE7">
        <w:rPr>
          <w:rFonts w:ascii="Times New Roman" w:hAnsi="Times New Roman" w:cs="Times New Roman"/>
          <w:color w:val="000000"/>
          <w14:ligatures w14:val="none"/>
        </w:rPr>
        <w:t>ō</w:t>
      </w:r>
      <w:r w:rsidRPr="009F4AE7">
        <w:rPr>
          <w:rFonts w:ascii="Times New Roman" w:hAnsi="Times New Roman" w:cs="Times New Roman"/>
          <w:color w:val="000000"/>
          <w14:ligatures w14:val="none"/>
        </w:rPr>
        <w:t>s</w:t>
      </w:r>
      <w:proofErr w:type="spellEnd"/>
      <w:r w:rsidRPr="009F4AE7">
        <w:rPr>
          <w:rFonts w:ascii="Times New Roman" w:hAnsi="Times New Roman" w:cs="Times New Roman"/>
          <w:color w:val="000000"/>
          <w14:ligatures w14:val="none"/>
        </w:rPr>
        <w:t xml:space="preserve"> </w:t>
      </w:r>
      <w:proofErr w:type="spellStart"/>
      <w:r w:rsidRPr="009F4AE7">
        <w:rPr>
          <w:rFonts w:ascii="Times New Roman" w:hAnsi="Times New Roman" w:cs="Times New Roman"/>
          <w:color w:val="000000"/>
          <w14:ligatures w14:val="none"/>
        </w:rPr>
        <w:t>exepl</w:t>
      </w:r>
      <w:r w:rsidR="009F4AE7">
        <w:rPr>
          <w:rFonts w:ascii="Times New Roman" w:hAnsi="Times New Roman" w:cs="Times New Roman"/>
          <w:color w:val="000000"/>
          <w14:ligatures w14:val="none"/>
        </w:rPr>
        <w:t>ā</w:t>
      </w:r>
      <w:r w:rsidRPr="009F4AE7">
        <w:rPr>
          <w:rFonts w:ascii="Times New Roman" w:hAnsi="Times New Roman" w:cs="Times New Roman"/>
          <w:color w:val="000000"/>
          <w14:ligatures w14:val="none"/>
        </w:rPr>
        <w:t>ssonto</w:t>
      </w:r>
      <w:proofErr w:type="spellEnd"/>
      <w:r w:rsidR="009F4AE7">
        <w:rPr>
          <w:rFonts w:ascii="Times New Roman" w:hAnsi="Times New Roman" w:cs="Times New Roman"/>
          <w:color w:val="000000"/>
          <w14:ligatures w14:val="none"/>
        </w:rPr>
        <w:t>, a</w:t>
      </w:r>
      <w:r w:rsidRPr="009F4AE7">
        <w:rPr>
          <w:rFonts w:ascii="Times New Roman" w:hAnsi="Times New Roman" w:cs="Times New Roman"/>
          <w:color w:val="000000"/>
          <w14:ligatures w14:val="none"/>
        </w:rPr>
        <w:t>stonished beyond measure</w:t>
      </w:r>
      <w:r w:rsidR="009F4AE7">
        <w:rPr>
          <w:rFonts w:ascii="Times New Roman" w:hAnsi="Times New Roman" w:cs="Times New Roman"/>
          <w:color w:val="000000"/>
          <w14:ligatures w14:val="none"/>
        </w:rPr>
        <w:t>)</w:t>
      </w:r>
      <w:r w:rsidRPr="009F4AE7">
        <w:rPr>
          <w:rFonts w:ascii="Times New Roman" w:hAnsi="Times New Roman" w:cs="Times New Roman"/>
          <w:color w:val="000000"/>
          <w14:ligatures w14:val="none"/>
        </w:rPr>
        <w:t>.</w:t>
      </w:r>
    </w:p>
    <w:p w14:paraId="27D0D5A3" w14:textId="26CD3E6B" w:rsidR="009F4AE7" w:rsidRDefault="00084674" w:rsidP="00084674">
      <w:pPr>
        <w:spacing w:after="120" w:line="276" w:lineRule="auto"/>
        <w:rPr>
          <w:rFonts w:ascii="Times New Roman" w:hAnsi="Times New Roman" w:cs="Times New Roman"/>
          <w:color w:val="000000"/>
          <w14:ligatures w14:val="none"/>
        </w:rPr>
      </w:pPr>
      <w:r w:rsidRPr="00084674">
        <w:rPr>
          <w:rFonts w:ascii="Times New Roman" w:hAnsi="Times New Roman" w:cs="Times New Roman"/>
          <w:color w:val="000000"/>
          <w14:ligatures w14:val="none"/>
        </w:rPr>
        <w:t xml:space="preserve">The Greek </w:t>
      </w:r>
      <w:r w:rsidR="009F4AE7">
        <w:rPr>
          <w:rFonts w:ascii="Times New Roman" w:hAnsi="Times New Roman" w:cs="Times New Roman"/>
          <w:color w:val="000000"/>
          <w14:ligatures w14:val="none"/>
        </w:rPr>
        <w:t>intensifies</w:t>
      </w:r>
      <w:r w:rsidRPr="00084674">
        <w:rPr>
          <w:rFonts w:ascii="Times New Roman" w:hAnsi="Times New Roman" w:cs="Times New Roman"/>
          <w:color w:val="000000"/>
          <w14:ligatures w14:val="none"/>
        </w:rPr>
        <w:t xml:space="preserve"> their disbelief </w:t>
      </w:r>
      <w:r w:rsidR="00C352EF">
        <w:rPr>
          <w:rFonts w:ascii="Times New Roman" w:hAnsi="Times New Roman" w:cs="Times New Roman"/>
          <w:color w:val="000000"/>
          <w14:ligatures w14:val="none"/>
        </w:rPr>
        <w:t>over</w:t>
      </w:r>
      <w:r w:rsidRPr="00084674">
        <w:rPr>
          <w:rFonts w:ascii="Times New Roman" w:hAnsi="Times New Roman" w:cs="Times New Roman"/>
          <w:color w:val="000000"/>
          <w14:ligatures w14:val="none"/>
        </w:rPr>
        <w:t xml:space="preserve"> two verses</w:t>
      </w:r>
      <w:r w:rsidR="009F4AE7">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because the implication of what Jesus just said is </w:t>
      </w:r>
      <w:r w:rsidR="009F4AE7">
        <w:rPr>
          <w:rFonts w:ascii="Times New Roman" w:hAnsi="Times New Roman" w:cs="Times New Roman"/>
          <w:color w:val="000000"/>
          <w14:ligatures w14:val="none"/>
        </w:rPr>
        <w:t xml:space="preserve">absolutely </w:t>
      </w:r>
      <w:r w:rsidRPr="00084674">
        <w:rPr>
          <w:rFonts w:ascii="Times New Roman" w:hAnsi="Times New Roman" w:cs="Times New Roman"/>
          <w:color w:val="000000"/>
          <w14:ligatures w14:val="none"/>
        </w:rPr>
        <w:t>devastating</w:t>
      </w:r>
      <w:r w:rsidR="009F4AE7">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w:t>
      </w:r>
    </w:p>
    <w:p w14:paraId="07C2428A" w14:textId="7C2BAA89" w:rsidR="009F4AE7" w:rsidRDefault="00C352EF" w:rsidP="00084674">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Jesus answers in Matthew 19:26. What he says in Greek is the most important sentence in the entire passage: “</w:t>
      </w:r>
      <w:proofErr w:type="spellStart"/>
      <w:r>
        <w:rPr>
          <w:rFonts w:ascii="Times New Roman" w:hAnsi="Times New Roman" w:cs="Times New Roman"/>
          <w:color w:val="000000"/>
          <w:lang w:val="el-GR"/>
          <w14:ligatures w14:val="none"/>
        </w:rPr>
        <w:t>παρὰ</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lang w:val="el-GR"/>
          <w14:ligatures w14:val="none"/>
        </w:rPr>
        <w:t>ἀνθρώποις</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lang w:val="el-GR"/>
          <w14:ligatures w14:val="none"/>
        </w:rPr>
        <w:t>τοῦτο</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lang w:val="el-GR"/>
          <w14:ligatures w14:val="none"/>
        </w:rPr>
        <w:t>ἀδύνατόν</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lang w:val="el-GR"/>
          <w14:ligatures w14:val="none"/>
        </w:rPr>
        <w:t>ἐστιν</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lang w:val="el-GR"/>
          <w14:ligatures w14:val="none"/>
        </w:rPr>
        <w:t>παρὰ</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lang w:val="el-GR"/>
          <w14:ligatures w14:val="none"/>
        </w:rPr>
        <w:t>δὲ</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lang w:val="el-GR"/>
          <w14:ligatures w14:val="none"/>
        </w:rPr>
        <w:t>θεῷ</w:t>
      </w:r>
      <w:proofErr w:type="spellEnd"/>
      <w:r>
        <w:rPr>
          <w:rFonts w:ascii="Times New Roman" w:hAnsi="Times New Roman" w:cs="Times New Roman"/>
          <w:color w:val="000000"/>
          <w14:ligatures w14:val="none"/>
        </w:rPr>
        <w:t xml:space="preserve"> </w:t>
      </w:r>
      <w:r>
        <w:rPr>
          <w:rFonts w:ascii="Times New Roman" w:hAnsi="Times New Roman" w:cs="Times New Roman"/>
          <w:color w:val="000000"/>
          <w:lang w:val="el-GR"/>
          <w14:ligatures w14:val="none"/>
        </w:rPr>
        <w:t>πάντα</w:t>
      </w:r>
      <w:r>
        <w:rPr>
          <w:rFonts w:ascii="Times New Roman" w:hAnsi="Times New Roman" w:cs="Times New Roman"/>
          <w:color w:val="000000"/>
          <w14:ligatures w14:val="none"/>
        </w:rPr>
        <w:t xml:space="preserve"> </w:t>
      </w:r>
      <w:r>
        <w:rPr>
          <w:rFonts w:ascii="Times New Roman" w:hAnsi="Times New Roman" w:cs="Times New Roman"/>
          <w:color w:val="000000"/>
          <w:lang w:val="el-GR"/>
          <w14:ligatures w14:val="none"/>
        </w:rPr>
        <w:t>δυνατά</w:t>
      </w:r>
      <w:r>
        <w:rPr>
          <w:rFonts w:ascii="Times New Roman" w:hAnsi="Times New Roman" w:cs="Times New Roman"/>
          <w:color w:val="000000"/>
          <w:vertAlign w:val="superscript"/>
          <w14:ligatures w14:val="none"/>
        </w:rPr>
        <w:t xml:space="preserve">” </w:t>
      </w:r>
      <w:r>
        <w:rPr>
          <w:rFonts w:ascii="Times New Roman" w:hAnsi="Times New Roman" w:cs="Times New Roman"/>
          <w:color w:val="000000"/>
          <w14:ligatures w14:val="none"/>
        </w:rPr>
        <w:t xml:space="preserve">(para </w:t>
      </w:r>
      <w:proofErr w:type="spellStart"/>
      <w:r>
        <w:rPr>
          <w:rFonts w:ascii="Times New Roman" w:hAnsi="Times New Roman" w:cs="Times New Roman"/>
          <w:color w:val="000000"/>
          <w14:ligatures w14:val="none"/>
        </w:rPr>
        <w:t>anthrōpois</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touto</w:t>
      </w:r>
      <w:proofErr w:type="spellEnd"/>
      <w:r>
        <w:rPr>
          <w:rFonts w:ascii="Times New Roman" w:hAnsi="Times New Roman" w:cs="Times New Roman"/>
          <w:color w:val="000000"/>
          <w14:ligatures w14:val="none"/>
        </w:rPr>
        <w:t xml:space="preserve"> adynaton </w:t>
      </w:r>
      <w:proofErr w:type="spellStart"/>
      <w:r>
        <w:rPr>
          <w:rFonts w:ascii="Times New Roman" w:hAnsi="Times New Roman" w:cs="Times New Roman"/>
          <w:color w:val="000000"/>
          <w14:ligatures w14:val="none"/>
        </w:rPr>
        <w:t>estin</w:t>
      </w:r>
      <w:proofErr w:type="spellEnd"/>
      <w:r>
        <w:rPr>
          <w:rFonts w:ascii="Times New Roman" w:hAnsi="Times New Roman" w:cs="Times New Roman"/>
          <w:color w:val="000000"/>
          <w14:ligatures w14:val="none"/>
        </w:rPr>
        <w:t xml:space="preserve">, para de </w:t>
      </w:r>
      <w:proofErr w:type="spellStart"/>
      <w:r>
        <w:rPr>
          <w:rFonts w:ascii="Times New Roman" w:hAnsi="Times New Roman" w:cs="Times New Roman"/>
          <w:color w:val="000000"/>
          <w14:ligatures w14:val="none"/>
        </w:rPr>
        <w:t>theō</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panta</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dynata</w:t>
      </w:r>
      <w:proofErr w:type="spellEnd"/>
      <w:r>
        <w:rPr>
          <w:rFonts w:ascii="Times New Roman" w:hAnsi="Times New Roman" w:cs="Times New Roman"/>
          <w:color w:val="000000"/>
          <w14:ligatures w14:val="none"/>
        </w:rPr>
        <w:t xml:space="preserve">). With men, this is adynaton [impossible], but with God, all things are </w:t>
      </w:r>
      <w:proofErr w:type="spellStart"/>
      <w:r>
        <w:rPr>
          <w:rFonts w:ascii="Times New Roman" w:hAnsi="Times New Roman" w:cs="Times New Roman"/>
          <w:color w:val="000000"/>
          <w14:ligatures w14:val="none"/>
        </w:rPr>
        <w:t>dynata</w:t>
      </w:r>
      <w:proofErr w:type="spellEnd"/>
      <w:r>
        <w:rPr>
          <w:rFonts w:ascii="Times New Roman" w:hAnsi="Times New Roman" w:cs="Times New Roman"/>
          <w:color w:val="000000"/>
          <w14:ligatures w14:val="none"/>
        </w:rPr>
        <w:t xml:space="preserve"> [possible]. Look at those two words carefully. They are built from the same root, adynaton. The prefix a is the Greek alpha privative, meaning it is the negation particle. It cancels whatever it attaches to, the way "un" cancels "achievable" in English. </w:t>
      </w:r>
    </w:p>
    <w:p w14:paraId="6F289F9B" w14:textId="449A945C" w:rsidR="00084674" w:rsidRPr="00084674" w:rsidRDefault="00084674" w:rsidP="00084674">
      <w:pPr>
        <w:spacing w:after="120" w:line="276" w:lineRule="auto"/>
        <w:rPr>
          <w:rFonts w:ascii="Times New Roman" w:hAnsi="Times New Roman" w:cs="Times New Roman"/>
          <w:color w:val="000000"/>
          <w14:ligatures w14:val="none"/>
        </w:rPr>
      </w:pPr>
      <w:proofErr w:type="spellStart"/>
      <w:r w:rsidRPr="00084674">
        <w:rPr>
          <w:rFonts w:ascii="Times New Roman" w:hAnsi="Times New Roman" w:cs="Times New Roman"/>
          <w:color w:val="000000"/>
          <w14:ligatures w14:val="none"/>
        </w:rPr>
        <w:t>Dynatos</w:t>
      </w:r>
      <w:proofErr w:type="spellEnd"/>
      <w:r w:rsidRPr="00084674">
        <w:rPr>
          <w:rFonts w:ascii="Times New Roman" w:hAnsi="Times New Roman" w:cs="Times New Roman"/>
          <w:color w:val="000000"/>
          <w14:ligatures w14:val="none"/>
        </w:rPr>
        <w:t xml:space="preserve"> means </w:t>
      </w:r>
      <w:r w:rsidR="009F4AE7">
        <w:rPr>
          <w:rFonts w:ascii="Times New Roman" w:hAnsi="Times New Roman" w:cs="Times New Roman"/>
          <w:color w:val="000000"/>
          <w14:ligatures w14:val="none"/>
        </w:rPr>
        <w:t>“</w:t>
      </w:r>
      <w:r w:rsidRPr="00084674">
        <w:rPr>
          <w:rFonts w:ascii="Times New Roman" w:hAnsi="Times New Roman" w:cs="Times New Roman"/>
          <w:color w:val="000000"/>
          <w14:ligatures w14:val="none"/>
        </w:rPr>
        <w:t>possible, capable, powerful.</w:t>
      </w:r>
      <w:r w:rsidR="009F4AE7">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Attach the alpha prefix</w:t>
      </w:r>
      <w:r w:rsidR="009F4AE7">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and you get a-</w:t>
      </w:r>
      <w:proofErr w:type="spellStart"/>
      <w:r w:rsidRPr="00084674">
        <w:rPr>
          <w:rFonts w:ascii="Times New Roman" w:hAnsi="Times New Roman" w:cs="Times New Roman"/>
          <w:color w:val="000000"/>
          <w14:ligatures w14:val="none"/>
        </w:rPr>
        <w:t>dynaton</w:t>
      </w:r>
      <w:proofErr w:type="spellEnd"/>
      <w:r w:rsidR="009F4AE7">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w:t>
      </w:r>
      <w:r w:rsidR="00C352EF">
        <w:rPr>
          <w:rFonts w:ascii="Times New Roman" w:hAnsi="Times New Roman" w:cs="Times New Roman"/>
          <w:color w:val="000000"/>
          <w14:ligatures w14:val="none"/>
        </w:rPr>
        <w:t>u</w:t>
      </w:r>
      <w:r w:rsidRPr="00084674">
        <w:rPr>
          <w:rFonts w:ascii="Times New Roman" w:hAnsi="Times New Roman" w:cs="Times New Roman"/>
          <w:color w:val="000000"/>
          <w14:ligatures w14:val="none"/>
        </w:rPr>
        <w:t>n-possible. Not difficult</w:t>
      </w:r>
      <w:r w:rsidR="009F4AE7">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w:t>
      </w:r>
      <w:r w:rsidR="009F4AE7">
        <w:rPr>
          <w:rFonts w:ascii="Times New Roman" w:hAnsi="Times New Roman" w:cs="Times New Roman"/>
          <w:color w:val="000000"/>
          <w14:ligatures w14:val="none"/>
        </w:rPr>
        <w:t>n</w:t>
      </w:r>
      <w:r w:rsidRPr="00084674">
        <w:rPr>
          <w:rFonts w:ascii="Times New Roman" w:hAnsi="Times New Roman" w:cs="Times New Roman"/>
          <w:color w:val="000000"/>
          <w14:ligatures w14:val="none"/>
        </w:rPr>
        <w:t>ot unlikely</w:t>
      </w:r>
      <w:r w:rsidR="009F4AE7">
        <w:rPr>
          <w:rFonts w:ascii="Times New Roman" w:hAnsi="Times New Roman" w:cs="Times New Roman"/>
          <w:color w:val="000000"/>
          <w14:ligatures w14:val="none"/>
        </w:rPr>
        <w:t>, n</w:t>
      </w:r>
      <w:r w:rsidRPr="00084674">
        <w:rPr>
          <w:rFonts w:ascii="Times New Roman" w:hAnsi="Times New Roman" w:cs="Times New Roman"/>
          <w:color w:val="000000"/>
          <w14:ligatures w14:val="none"/>
        </w:rPr>
        <w:t xml:space="preserve">ot challenging if you kneel and try harder. </w:t>
      </w:r>
      <w:r w:rsidR="009F4AE7">
        <w:rPr>
          <w:rFonts w:ascii="Times New Roman" w:hAnsi="Times New Roman" w:cs="Times New Roman"/>
          <w:color w:val="000000"/>
          <w14:ligatures w14:val="none"/>
        </w:rPr>
        <w:t>But i</w:t>
      </w:r>
      <w:r w:rsidRPr="00084674">
        <w:rPr>
          <w:rFonts w:ascii="Times New Roman" w:hAnsi="Times New Roman" w:cs="Times New Roman"/>
          <w:color w:val="000000"/>
          <w14:ligatures w14:val="none"/>
        </w:rPr>
        <w:t>mpossible</w:t>
      </w:r>
      <w:r w:rsidR="009F4AE7">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And </w:t>
      </w:r>
      <w:proofErr w:type="spellStart"/>
      <w:r w:rsidRPr="00084674">
        <w:rPr>
          <w:rFonts w:ascii="Times New Roman" w:hAnsi="Times New Roman" w:cs="Times New Roman"/>
          <w:color w:val="000000"/>
          <w14:ligatures w14:val="none"/>
        </w:rPr>
        <w:t>dynata</w:t>
      </w:r>
      <w:proofErr w:type="spellEnd"/>
      <w:r w:rsidRPr="00084674">
        <w:rPr>
          <w:rFonts w:ascii="Times New Roman" w:hAnsi="Times New Roman" w:cs="Times New Roman"/>
          <w:color w:val="000000"/>
          <w14:ligatures w14:val="none"/>
        </w:rPr>
        <w:t>, the word applied to God in the very next phrase,</w:t>
      </w:r>
      <w:r w:rsidR="009F4AE7">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is that same root without the negation</w:t>
      </w:r>
      <w:r w:rsidR="009F4AE7">
        <w:rPr>
          <w:rFonts w:ascii="Times New Roman" w:hAnsi="Times New Roman" w:cs="Times New Roman"/>
          <w:color w:val="000000"/>
          <w14:ligatures w14:val="none"/>
        </w:rPr>
        <w:t xml:space="preserve">; it </w:t>
      </w:r>
      <w:r w:rsidR="00C352EF">
        <w:rPr>
          <w:rFonts w:ascii="Times New Roman" w:hAnsi="Times New Roman" w:cs="Times New Roman"/>
          <w:color w:val="000000"/>
          <w14:ligatures w14:val="none"/>
        </w:rPr>
        <w:t>denote</w:t>
      </w:r>
      <w:r w:rsidR="009F4AE7">
        <w:rPr>
          <w:rFonts w:ascii="Times New Roman" w:hAnsi="Times New Roman" w:cs="Times New Roman"/>
          <w:color w:val="000000"/>
          <w14:ligatures w14:val="none"/>
        </w:rPr>
        <w:t>s something that is</w:t>
      </w:r>
      <w:r w:rsidRPr="00084674">
        <w:rPr>
          <w:rFonts w:ascii="Times New Roman" w:hAnsi="Times New Roman" w:cs="Times New Roman"/>
          <w:color w:val="000000"/>
          <w14:ligatures w14:val="none"/>
        </w:rPr>
        <w:t xml:space="preserve"> </w:t>
      </w:r>
      <w:r w:rsidR="009F4AE7">
        <w:rPr>
          <w:rFonts w:ascii="Times New Roman" w:hAnsi="Times New Roman" w:cs="Times New Roman"/>
          <w:color w:val="000000"/>
          <w14:ligatures w14:val="none"/>
        </w:rPr>
        <w:t>p</w:t>
      </w:r>
      <w:r w:rsidRPr="00084674">
        <w:rPr>
          <w:rFonts w:ascii="Times New Roman" w:hAnsi="Times New Roman" w:cs="Times New Roman"/>
          <w:color w:val="000000"/>
          <w14:ligatures w14:val="none"/>
        </w:rPr>
        <w:t>ossible</w:t>
      </w:r>
      <w:r w:rsidR="009F4AE7">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w:t>
      </w:r>
      <w:r w:rsidR="009F4AE7">
        <w:rPr>
          <w:rFonts w:ascii="Times New Roman" w:hAnsi="Times New Roman" w:cs="Times New Roman"/>
          <w:color w:val="000000"/>
          <w14:ligatures w14:val="none"/>
        </w:rPr>
        <w:t>c</w:t>
      </w:r>
      <w:r w:rsidRPr="00084674">
        <w:rPr>
          <w:rFonts w:ascii="Times New Roman" w:hAnsi="Times New Roman" w:cs="Times New Roman"/>
          <w:color w:val="000000"/>
          <w14:ligatures w14:val="none"/>
        </w:rPr>
        <w:t>apable</w:t>
      </w:r>
      <w:r w:rsidR="009F4AE7">
        <w:rPr>
          <w:rFonts w:ascii="Times New Roman" w:hAnsi="Times New Roman" w:cs="Times New Roman"/>
          <w:color w:val="000000"/>
          <w14:ligatures w14:val="none"/>
        </w:rPr>
        <w:t>, and</w:t>
      </w:r>
      <w:r w:rsidRPr="00084674">
        <w:rPr>
          <w:rFonts w:ascii="Times New Roman" w:hAnsi="Times New Roman" w:cs="Times New Roman"/>
          <w:color w:val="000000"/>
          <w14:ligatures w14:val="none"/>
        </w:rPr>
        <w:t xml:space="preserve"> </w:t>
      </w:r>
      <w:r w:rsidR="009F4AE7">
        <w:rPr>
          <w:rFonts w:ascii="Times New Roman" w:hAnsi="Times New Roman" w:cs="Times New Roman"/>
          <w:color w:val="000000"/>
          <w14:ligatures w14:val="none"/>
        </w:rPr>
        <w:t>p</w:t>
      </w:r>
      <w:r w:rsidRPr="00084674">
        <w:rPr>
          <w:rFonts w:ascii="Times New Roman" w:hAnsi="Times New Roman" w:cs="Times New Roman"/>
          <w:color w:val="000000"/>
          <w14:ligatures w14:val="none"/>
        </w:rPr>
        <w:t xml:space="preserve">owerful. Both words come from </w:t>
      </w:r>
      <w:proofErr w:type="spellStart"/>
      <w:r w:rsidRPr="00084674">
        <w:rPr>
          <w:rFonts w:ascii="Times New Roman" w:hAnsi="Times New Roman" w:cs="Times New Roman"/>
          <w:color w:val="000000"/>
          <w14:ligatures w14:val="none"/>
        </w:rPr>
        <w:t>dynamis</w:t>
      </w:r>
      <w:proofErr w:type="spellEnd"/>
      <w:r w:rsidRPr="00084674">
        <w:rPr>
          <w:rFonts w:ascii="Times New Roman" w:hAnsi="Times New Roman" w:cs="Times New Roman"/>
          <w:color w:val="000000"/>
          <w14:ligatures w14:val="none"/>
        </w:rPr>
        <w:t>,</w:t>
      </w:r>
      <w:r w:rsidR="00211574">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the Greek noun for inherent power.</w:t>
      </w:r>
      <w:r w:rsidR="00211574">
        <w:rPr>
          <w:rFonts w:ascii="Times New Roman" w:hAnsi="Times New Roman" w:cs="Times New Roman"/>
          <w:color w:val="000000"/>
          <w14:ligatures w14:val="none"/>
        </w:rPr>
        <w:t xml:space="preserve"> This is t</w:t>
      </w:r>
      <w:r w:rsidRPr="00084674">
        <w:rPr>
          <w:rFonts w:ascii="Times New Roman" w:hAnsi="Times New Roman" w:cs="Times New Roman"/>
          <w:color w:val="000000"/>
          <w14:ligatures w14:val="none"/>
        </w:rPr>
        <w:t xml:space="preserve">he word that gives </w:t>
      </w:r>
      <w:r w:rsidR="00211574">
        <w:rPr>
          <w:rFonts w:ascii="Times New Roman" w:hAnsi="Times New Roman" w:cs="Times New Roman"/>
          <w:color w:val="000000"/>
          <w14:ligatures w14:val="none"/>
        </w:rPr>
        <w:t xml:space="preserve">us the </w:t>
      </w:r>
      <w:r w:rsidRPr="00084674">
        <w:rPr>
          <w:rFonts w:ascii="Times New Roman" w:hAnsi="Times New Roman" w:cs="Times New Roman"/>
          <w:color w:val="000000"/>
          <w14:ligatures w14:val="none"/>
        </w:rPr>
        <w:t>English words dynamite and dynamic.</w:t>
      </w:r>
    </w:p>
    <w:p w14:paraId="53FDEB3D" w14:textId="310A81C1" w:rsidR="00211574" w:rsidRDefault="00084674" w:rsidP="00084674">
      <w:pPr>
        <w:spacing w:after="120" w:line="276" w:lineRule="auto"/>
        <w:rPr>
          <w:rFonts w:ascii="Times New Roman" w:hAnsi="Times New Roman" w:cs="Times New Roman"/>
          <w:color w:val="000000"/>
          <w14:ligatures w14:val="none"/>
        </w:rPr>
      </w:pPr>
      <w:r w:rsidRPr="00084674">
        <w:rPr>
          <w:rFonts w:ascii="Times New Roman" w:hAnsi="Times New Roman" w:cs="Times New Roman"/>
          <w:color w:val="000000"/>
          <w14:ligatures w14:val="none"/>
        </w:rPr>
        <w:t>Luke compresses the wordplay even further in chapter 18</w:t>
      </w:r>
      <w:r w:rsidR="00211574">
        <w:rPr>
          <w:rFonts w:ascii="Times New Roman" w:hAnsi="Times New Roman" w:cs="Times New Roman"/>
          <w:color w:val="000000"/>
          <w14:ligatures w14:val="none"/>
        </w:rPr>
        <w:t>:</w:t>
      </w:r>
      <w:r w:rsidRPr="00084674">
        <w:rPr>
          <w:rFonts w:ascii="Times New Roman" w:hAnsi="Times New Roman" w:cs="Times New Roman"/>
          <w:color w:val="000000"/>
          <w14:ligatures w14:val="none"/>
        </w:rPr>
        <w:t>27.</w:t>
      </w:r>
      <w:r w:rsidR="00211574">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"The things </w:t>
      </w:r>
      <w:proofErr w:type="spellStart"/>
      <w:r w:rsidRPr="00084674">
        <w:rPr>
          <w:rFonts w:ascii="Times New Roman" w:hAnsi="Times New Roman" w:cs="Times New Roman"/>
          <w:color w:val="000000"/>
          <w14:ligatures w14:val="none"/>
        </w:rPr>
        <w:t>adynata</w:t>
      </w:r>
      <w:proofErr w:type="spellEnd"/>
      <w:r w:rsidRPr="00084674">
        <w:rPr>
          <w:rFonts w:ascii="Times New Roman" w:hAnsi="Times New Roman" w:cs="Times New Roman"/>
          <w:color w:val="000000"/>
          <w14:ligatures w14:val="none"/>
        </w:rPr>
        <w:t xml:space="preserve"> with men are </w:t>
      </w:r>
      <w:proofErr w:type="spellStart"/>
      <w:r w:rsidRPr="00084674">
        <w:rPr>
          <w:rFonts w:ascii="Times New Roman" w:hAnsi="Times New Roman" w:cs="Times New Roman"/>
          <w:color w:val="000000"/>
          <w14:ligatures w14:val="none"/>
        </w:rPr>
        <w:t>dynata</w:t>
      </w:r>
      <w:proofErr w:type="spellEnd"/>
      <w:r w:rsidRPr="00084674">
        <w:rPr>
          <w:rFonts w:ascii="Times New Roman" w:hAnsi="Times New Roman" w:cs="Times New Roman"/>
          <w:color w:val="000000"/>
          <w14:ligatures w14:val="none"/>
        </w:rPr>
        <w:t xml:space="preserve"> with God." </w:t>
      </w:r>
      <w:r w:rsidR="00211574">
        <w:rPr>
          <w:rFonts w:ascii="Times New Roman" w:hAnsi="Times New Roman" w:cs="Times New Roman"/>
          <w:color w:val="000000"/>
          <w14:ligatures w14:val="none"/>
        </w:rPr>
        <w:t>This is the s</w:t>
      </w:r>
      <w:r w:rsidRPr="00084674">
        <w:rPr>
          <w:rFonts w:ascii="Times New Roman" w:hAnsi="Times New Roman" w:cs="Times New Roman"/>
          <w:color w:val="000000"/>
          <w14:ligatures w14:val="none"/>
        </w:rPr>
        <w:t>ame root</w:t>
      </w:r>
      <w:r w:rsidR="00211574">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w:t>
      </w:r>
      <w:r w:rsidR="00211574">
        <w:rPr>
          <w:rFonts w:ascii="Times New Roman" w:hAnsi="Times New Roman" w:cs="Times New Roman"/>
          <w:color w:val="000000"/>
          <w14:ligatures w14:val="none"/>
        </w:rPr>
        <w:t>the s</w:t>
      </w:r>
      <w:r w:rsidRPr="00084674">
        <w:rPr>
          <w:rFonts w:ascii="Times New Roman" w:hAnsi="Times New Roman" w:cs="Times New Roman"/>
          <w:color w:val="000000"/>
          <w14:ligatures w14:val="none"/>
        </w:rPr>
        <w:t>ame breath</w:t>
      </w:r>
      <w:r w:rsidR="00211574">
        <w:rPr>
          <w:rFonts w:ascii="Times New Roman" w:hAnsi="Times New Roman" w:cs="Times New Roman"/>
          <w:color w:val="000000"/>
          <w14:ligatures w14:val="none"/>
        </w:rPr>
        <w:t>, in the</w:t>
      </w:r>
      <w:r w:rsidRPr="00084674">
        <w:rPr>
          <w:rFonts w:ascii="Times New Roman" w:hAnsi="Times New Roman" w:cs="Times New Roman"/>
          <w:color w:val="000000"/>
          <w14:ligatures w14:val="none"/>
        </w:rPr>
        <w:t xml:space="preserve"> </w:t>
      </w:r>
      <w:r w:rsidR="00211574">
        <w:rPr>
          <w:rFonts w:ascii="Times New Roman" w:hAnsi="Times New Roman" w:cs="Times New Roman"/>
          <w:color w:val="000000"/>
          <w14:ligatures w14:val="none"/>
        </w:rPr>
        <w:t>s</w:t>
      </w:r>
      <w:r w:rsidRPr="00084674">
        <w:rPr>
          <w:rFonts w:ascii="Times New Roman" w:hAnsi="Times New Roman" w:cs="Times New Roman"/>
          <w:color w:val="000000"/>
          <w14:ligatures w14:val="none"/>
        </w:rPr>
        <w:t>ame sentence.</w:t>
      </w:r>
      <w:r w:rsidR="00211574">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The impossible </w:t>
      </w:r>
      <w:r w:rsidR="00C352EF">
        <w:rPr>
          <w:rFonts w:ascii="Times New Roman" w:hAnsi="Times New Roman" w:cs="Times New Roman"/>
          <w:color w:val="000000"/>
          <w14:ligatures w14:val="none"/>
        </w:rPr>
        <w:t>becomes</w:t>
      </w:r>
      <w:r w:rsidRPr="00084674">
        <w:rPr>
          <w:rFonts w:ascii="Times New Roman" w:hAnsi="Times New Roman" w:cs="Times New Roman"/>
          <w:color w:val="000000"/>
          <w14:ligatures w14:val="none"/>
        </w:rPr>
        <w:t xml:space="preserve"> </w:t>
      </w:r>
      <w:r w:rsidR="00C352EF">
        <w:rPr>
          <w:rFonts w:ascii="Times New Roman" w:hAnsi="Times New Roman" w:cs="Times New Roman"/>
          <w:color w:val="000000"/>
          <w14:ligatures w14:val="none"/>
        </w:rPr>
        <w:t>possible</w:t>
      </w:r>
      <w:r w:rsidRPr="00084674">
        <w:rPr>
          <w:rFonts w:ascii="Times New Roman" w:hAnsi="Times New Roman" w:cs="Times New Roman"/>
          <w:color w:val="000000"/>
          <w14:ligatures w14:val="none"/>
        </w:rPr>
        <w:t>. Not through human adjustment</w:t>
      </w:r>
      <w:r w:rsidR="00211574">
        <w:rPr>
          <w:rFonts w:ascii="Times New Roman" w:hAnsi="Times New Roman" w:cs="Times New Roman"/>
          <w:color w:val="000000"/>
          <w14:ligatures w14:val="none"/>
        </w:rPr>
        <w:t xml:space="preserve"> but</w:t>
      </w:r>
      <w:r w:rsidRPr="00084674">
        <w:rPr>
          <w:rFonts w:ascii="Times New Roman" w:hAnsi="Times New Roman" w:cs="Times New Roman"/>
          <w:color w:val="000000"/>
          <w14:ligatures w14:val="none"/>
        </w:rPr>
        <w:t xml:space="preserve"> </w:t>
      </w:r>
      <w:r w:rsidR="00211574">
        <w:rPr>
          <w:rFonts w:ascii="Times New Roman" w:hAnsi="Times New Roman" w:cs="Times New Roman"/>
          <w:color w:val="000000"/>
          <w14:ligatures w14:val="none"/>
        </w:rPr>
        <w:t>t</w:t>
      </w:r>
      <w:r w:rsidRPr="00084674">
        <w:rPr>
          <w:rFonts w:ascii="Times New Roman" w:hAnsi="Times New Roman" w:cs="Times New Roman"/>
          <w:color w:val="000000"/>
          <w14:ligatures w14:val="none"/>
        </w:rPr>
        <w:t xml:space="preserve">hrough </w:t>
      </w:r>
      <w:r w:rsidR="00211574">
        <w:rPr>
          <w:rFonts w:ascii="Times New Roman" w:hAnsi="Times New Roman" w:cs="Times New Roman"/>
          <w:color w:val="000000"/>
          <w14:ligatures w14:val="none"/>
        </w:rPr>
        <w:t>D</w:t>
      </w:r>
      <w:r w:rsidRPr="00084674">
        <w:rPr>
          <w:rFonts w:ascii="Times New Roman" w:hAnsi="Times New Roman" w:cs="Times New Roman"/>
          <w:color w:val="000000"/>
          <w14:ligatures w14:val="none"/>
        </w:rPr>
        <w:t xml:space="preserve">ivine </w:t>
      </w:r>
      <w:proofErr w:type="spellStart"/>
      <w:r w:rsidRPr="00084674">
        <w:rPr>
          <w:rFonts w:ascii="Times New Roman" w:hAnsi="Times New Roman" w:cs="Times New Roman"/>
          <w:color w:val="000000"/>
          <w14:ligatures w14:val="none"/>
        </w:rPr>
        <w:t>dynamis</w:t>
      </w:r>
      <w:proofErr w:type="spellEnd"/>
      <w:r w:rsidRPr="00084674">
        <w:rPr>
          <w:rFonts w:ascii="Times New Roman" w:hAnsi="Times New Roman" w:cs="Times New Roman"/>
          <w:color w:val="000000"/>
          <w14:ligatures w14:val="none"/>
        </w:rPr>
        <w:t>.</w:t>
      </w:r>
      <w:r w:rsidR="00211574">
        <w:rPr>
          <w:rFonts w:ascii="Times New Roman" w:hAnsi="Times New Roman" w:cs="Times New Roman"/>
          <w:color w:val="000000"/>
          <w14:ligatures w14:val="none"/>
        </w:rPr>
        <w:t xml:space="preserve"> </w:t>
      </w:r>
    </w:p>
    <w:p w14:paraId="7788AD68" w14:textId="2CDFBE38" w:rsidR="00211574" w:rsidRDefault="00C352EF" w:rsidP="00084674">
      <w:pPr>
        <w:spacing w:after="120" w:line="276" w:lineRule="auto"/>
        <w:rPr>
          <w:rFonts w:ascii="Times New Roman" w:hAnsi="Times New Roman" w:cs="Times New Roman"/>
          <w:color w:val="000000"/>
          <w14:ligatures w14:val="none"/>
        </w:rPr>
      </w:pPr>
      <w:r>
        <w:rPr>
          <w:rFonts w:ascii="Times New Roman" w:hAnsi="Times New Roman" w:cs="Times New Roman"/>
          <w:color w:val="000000"/>
          <w:u w:val="single"/>
          <w14:ligatures w14:val="none"/>
        </w:rPr>
        <w:t>The gap between what you were taught and what the Greek actually says is massive</w:t>
      </w:r>
      <w:r>
        <w:rPr>
          <w:rFonts w:ascii="Times New Roman" w:hAnsi="Times New Roman" w:cs="Times New Roman"/>
          <w:color w:val="000000"/>
          <w14:ligatures w14:val="none"/>
        </w:rPr>
        <w:t xml:space="preserve">. You were taught that it is hard for the rich to enter the kingdom, but with God's help, they can make it. However, the Greek says something completely different. Adynaton means flatly impossible, not </w:t>
      </w:r>
      <w:r>
        <w:rPr>
          <w:rFonts w:ascii="Times New Roman" w:hAnsi="Times New Roman" w:cs="Times New Roman"/>
          <w:color w:val="000000"/>
          <w14:ligatures w14:val="none"/>
        </w:rPr>
        <w:lastRenderedPageBreak/>
        <w:t xml:space="preserve">merely difficult. </w:t>
      </w:r>
      <w:proofErr w:type="spellStart"/>
      <w:r>
        <w:rPr>
          <w:rFonts w:ascii="Times New Roman" w:hAnsi="Times New Roman" w:cs="Times New Roman"/>
          <w:color w:val="000000"/>
          <w14:ligatures w14:val="none"/>
        </w:rPr>
        <w:t>Dynatos</w:t>
      </w:r>
      <w:proofErr w:type="spellEnd"/>
      <w:r>
        <w:rPr>
          <w:rFonts w:ascii="Times New Roman" w:hAnsi="Times New Roman" w:cs="Times New Roman"/>
          <w:color w:val="000000"/>
          <w14:ligatures w14:val="none"/>
        </w:rPr>
        <w:t xml:space="preserve"> means possible through inherent divine power. Jesus is not offering help with a hard task. He is declaring that human capacity to pass through the needle's eye is nonexistent and that divine capacity is total. He delivers both verdicts using the same root word, so you cannot possibly miss the contrast. </w:t>
      </w:r>
    </w:p>
    <w:p w14:paraId="431D586B" w14:textId="00AA49E3" w:rsidR="00084674" w:rsidRPr="00084674" w:rsidRDefault="00211574" w:rsidP="00084674">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Y</w:t>
      </w:r>
      <w:r w:rsidR="00084674" w:rsidRPr="00084674">
        <w:rPr>
          <w:rFonts w:ascii="Times New Roman" w:hAnsi="Times New Roman" w:cs="Times New Roman"/>
          <w:color w:val="000000"/>
          <w14:ligatures w14:val="none"/>
        </w:rPr>
        <w:t>ou have</w:t>
      </w:r>
      <w:r>
        <w:rPr>
          <w:rFonts w:ascii="Times New Roman" w:hAnsi="Times New Roman" w:cs="Times New Roman"/>
          <w:color w:val="000000"/>
          <w14:ligatures w14:val="none"/>
        </w:rPr>
        <w:t xml:space="preserve"> probably</w:t>
      </w:r>
      <w:r w:rsidR="00084674" w:rsidRPr="00084674">
        <w:rPr>
          <w:rFonts w:ascii="Times New Roman" w:hAnsi="Times New Roman" w:cs="Times New Roman"/>
          <w:color w:val="000000"/>
          <w14:ligatures w14:val="none"/>
        </w:rPr>
        <w:t xml:space="preserve"> felt this.</w:t>
      </w:r>
      <w:r>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That moment when you stop trying to f</w:t>
      </w:r>
      <w:r w:rsidR="00C352EF">
        <w:rPr>
          <w:rFonts w:ascii="Times New Roman" w:hAnsi="Times New Roman" w:cs="Times New Roman"/>
          <w:color w:val="000000"/>
          <w14:ligatures w14:val="none"/>
        </w:rPr>
        <w:t>orce your way</w:t>
      </w:r>
      <w:r w:rsidR="00084674" w:rsidRPr="00084674">
        <w:rPr>
          <w:rFonts w:ascii="Times New Roman" w:hAnsi="Times New Roman" w:cs="Times New Roman"/>
          <w:color w:val="000000"/>
          <w14:ligatures w14:val="none"/>
        </w:rPr>
        <w:t xml:space="preserve"> through by making yourself smaller.</w:t>
      </w:r>
      <w:r>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 xml:space="preserve">When you stop unloading one more thing, adjusting one more behavior, </w:t>
      </w:r>
      <w:r>
        <w:rPr>
          <w:rFonts w:ascii="Times New Roman" w:hAnsi="Times New Roman" w:cs="Times New Roman"/>
          <w:color w:val="000000"/>
          <w14:ligatures w14:val="none"/>
        </w:rPr>
        <w:t xml:space="preserve">and </w:t>
      </w:r>
      <w:r w:rsidR="00084674" w:rsidRPr="00084674">
        <w:rPr>
          <w:rFonts w:ascii="Times New Roman" w:hAnsi="Times New Roman" w:cs="Times New Roman"/>
          <w:color w:val="000000"/>
          <w14:ligatures w14:val="none"/>
        </w:rPr>
        <w:t xml:space="preserve">working harder </w:t>
      </w:r>
      <w:r w:rsidR="00C352EF">
        <w:rPr>
          <w:rFonts w:ascii="Times New Roman" w:hAnsi="Times New Roman" w:cs="Times New Roman"/>
          <w:color w:val="000000"/>
          <w14:ligatures w14:val="none"/>
        </w:rPr>
        <w:t>to</w:t>
      </w:r>
      <w:r w:rsidR="00084674" w:rsidRPr="00084674">
        <w:rPr>
          <w:rFonts w:ascii="Times New Roman" w:hAnsi="Times New Roman" w:cs="Times New Roman"/>
          <w:color w:val="000000"/>
          <w14:ligatures w14:val="none"/>
        </w:rPr>
        <w:t xml:space="preserve"> </w:t>
      </w:r>
      <w:r>
        <w:rPr>
          <w:rFonts w:ascii="Times New Roman" w:hAnsi="Times New Roman" w:cs="Times New Roman"/>
          <w:color w:val="000000"/>
          <w14:ligatures w14:val="none"/>
        </w:rPr>
        <w:t>understand this</w:t>
      </w:r>
      <w:r w:rsidR="00084674" w:rsidRPr="00084674">
        <w:rPr>
          <w:rFonts w:ascii="Times New Roman" w:hAnsi="Times New Roman" w:cs="Times New Roman"/>
          <w:color w:val="000000"/>
          <w14:ligatures w14:val="none"/>
        </w:rPr>
        <w:t xml:space="preserve"> passage.</w:t>
      </w:r>
      <w:r>
        <w:rPr>
          <w:rFonts w:ascii="Times New Roman" w:hAnsi="Times New Roman" w:cs="Times New Roman"/>
          <w:color w:val="000000"/>
          <w14:ligatures w14:val="none"/>
        </w:rPr>
        <w:t xml:space="preserve"> Then it dawns on</w:t>
      </w:r>
      <w:r w:rsidR="00084674" w:rsidRPr="00084674">
        <w:rPr>
          <w:rFonts w:ascii="Times New Roman" w:hAnsi="Times New Roman" w:cs="Times New Roman"/>
          <w:color w:val="000000"/>
          <w14:ligatures w14:val="none"/>
        </w:rPr>
        <w:t xml:space="preserve"> you </w:t>
      </w:r>
      <w:r>
        <w:rPr>
          <w:rFonts w:ascii="Times New Roman" w:hAnsi="Times New Roman" w:cs="Times New Roman"/>
          <w:color w:val="000000"/>
          <w14:ligatures w14:val="none"/>
        </w:rPr>
        <w:t>that</w:t>
      </w:r>
      <w:r w:rsidR="00084674" w:rsidRPr="00084674">
        <w:rPr>
          <w:rFonts w:ascii="Times New Roman" w:hAnsi="Times New Roman" w:cs="Times New Roman"/>
          <w:color w:val="000000"/>
          <w14:ligatures w14:val="none"/>
        </w:rPr>
        <w:t xml:space="preserve"> the text never said it was hard</w:t>
      </w:r>
      <w:r>
        <w:rPr>
          <w:rFonts w:ascii="Times New Roman" w:hAnsi="Times New Roman" w:cs="Times New Roman"/>
          <w:color w:val="000000"/>
          <w14:ligatures w14:val="none"/>
        </w:rPr>
        <w:t>;</w:t>
      </w:r>
      <w:r w:rsidR="00084674" w:rsidRPr="00084674">
        <w:rPr>
          <w:rFonts w:ascii="Times New Roman" w:hAnsi="Times New Roman" w:cs="Times New Roman"/>
          <w:color w:val="000000"/>
          <w14:ligatures w14:val="none"/>
        </w:rPr>
        <w:t xml:space="preserve"> </w:t>
      </w:r>
      <w:r>
        <w:rPr>
          <w:rFonts w:ascii="Times New Roman" w:hAnsi="Times New Roman" w:cs="Times New Roman"/>
          <w:color w:val="000000"/>
          <w14:ligatures w14:val="none"/>
        </w:rPr>
        <w:t>i</w:t>
      </w:r>
      <w:r w:rsidR="00084674" w:rsidRPr="00084674">
        <w:rPr>
          <w:rFonts w:ascii="Times New Roman" w:hAnsi="Times New Roman" w:cs="Times New Roman"/>
          <w:color w:val="000000"/>
          <w14:ligatures w14:val="none"/>
        </w:rPr>
        <w:t xml:space="preserve">t said it was impossible. </w:t>
      </w:r>
      <w:r>
        <w:rPr>
          <w:rFonts w:ascii="Times New Roman" w:hAnsi="Times New Roman" w:cs="Times New Roman"/>
          <w:color w:val="000000"/>
          <w14:ligatures w14:val="none"/>
        </w:rPr>
        <w:t>Next, a</w:t>
      </w:r>
      <w:r w:rsidR="00084674" w:rsidRPr="00084674">
        <w:rPr>
          <w:rFonts w:ascii="Times New Roman" w:hAnsi="Times New Roman" w:cs="Times New Roman"/>
          <w:color w:val="000000"/>
          <w14:ligatures w14:val="none"/>
        </w:rPr>
        <w:t xml:space="preserve"> strange relief follows</w:t>
      </w:r>
      <w:r>
        <w:rPr>
          <w:rFonts w:ascii="Times New Roman" w:hAnsi="Times New Roman" w:cs="Times New Roman"/>
          <w:color w:val="000000"/>
          <w14:ligatures w14:val="none"/>
        </w:rPr>
        <w:t>, b</w:t>
      </w:r>
      <w:r w:rsidR="00084674" w:rsidRPr="00084674">
        <w:rPr>
          <w:rFonts w:ascii="Times New Roman" w:hAnsi="Times New Roman" w:cs="Times New Roman"/>
          <w:color w:val="000000"/>
          <w14:ligatures w14:val="none"/>
        </w:rPr>
        <w:t>ecause if it was never possible by effort,</w:t>
      </w:r>
      <w:r>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then your failure to force your way through was never the problem.</w:t>
      </w:r>
      <w:r>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The passage was never asking you to succeed at something difficult.</w:t>
      </w:r>
      <w:r>
        <w:rPr>
          <w:rFonts w:ascii="Times New Roman" w:hAnsi="Times New Roman" w:cs="Times New Roman"/>
          <w:color w:val="000000"/>
          <w14:ligatures w14:val="none"/>
        </w:rPr>
        <w:t xml:space="preserve"> </w:t>
      </w:r>
      <w:r w:rsidR="00084674" w:rsidRPr="00084674">
        <w:rPr>
          <w:rFonts w:ascii="Times New Roman" w:hAnsi="Times New Roman" w:cs="Times New Roman"/>
          <w:color w:val="000000"/>
          <w14:ligatures w14:val="none"/>
        </w:rPr>
        <w:t>It was asking you to arrive at the place where your own capacity completely</w:t>
      </w:r>
      <w:r>
        <w:rPr>
          <w:rFonts w:ascii="Times New Roman" w:hAnsi="Times New Roman" w:cs="Times New Roman"/>
          <w:color w:val="000000"/>
          <w14:ligatures w14:val="none"/>
        </w:rPr>
        <w:t xml:space="preserve"> runs</w:t>
      </w:r>
      <w:r w:rsidR="00084674" w:rsidRPr="00084674">
        <w:rPr>
          <w:rFonts w:ascii="Times New Roman" w:hAnsi="Times New Roman" w:cs="Times New Roman"/>
          <w:color w:val="000000"/>
          <w14:ligatures w14:val="none"/>
        </w:rPr>
        <w:t xml:space="preserve"> out.</w:t>
      </w:r>
      <w:r>
        <w:rPr>
          <w:rFonts w:ascii="Times New Roman" w:hAnsi="Times New Roman" w:cs="Times New Roman"/>
          <w:color w:val="000000"/>
          <w14:ligatures w14:val="none"/>
        </w:rPr>
        <w:t xml:space="preserve"> Then you realize that </w:t>
      </w:r>
      <w:r w:rsidR="00084674" w:rsidRPr="00084674">
        <w:rPr>
          <w:rFonts w:ascii="Times New Roman" w:hAnsi="Times New Roman" w:cs="Times New Roman"/>
          <w:color w:val="000000"/>
          <w14:ligatures w14:val="none"/>
        </w:rPr>
        <w:t>something else meets you there. The needle is real</w:t>
      </w:r>
      <w:r>
        <w:rPr>
          <w:rFonts w:ascii="Times New Roman" w:hAnsi="Times New Roman" w:cs="Times New Roman"/>
          <w:color w:val="000000"/>
          <w14:ligatures w14:val="none"/>
        </w:rPr>
        <w:t>,</w:t>
      </w:r>
      <w:r w:rsidR="00084674" w:rsidRPr="00084674">
        <w:rPr>
          <w:rFonts w:ascii="Times New Roman" w:hAnsi="Times New Roman" w:cs="Times New Roman"/>
          <w:color w:val="000000"/>
          <w14:ligatures w14:val="none"/>
        </w:rPr>
        <w:t xml:space="preserve"> </w:t>
      </w:r>
      <w:r>
        <w:rPr>
          <w:rFonts w:ascii="Times New Roman" w:hAnsi="Times New Roman" w:cs="Times New Roman"/>
          <w:color w:val="000000"/>
          <w14:ligatures w14:val="none"/>
        </w:rPr>
        <w:t>t</w:t>
      </w:r>
      <w:r w:rsidR="00084674" w:rsidRPr="00084674">
        <w:rPr>
          <w:rFonts w:ascii="Times New Roman" w:hAnsi="Times New Roman" w:cs="Times New Roman"/>
          <w:color w:val="000000"/>
          <w14:ligatures w14:val="none"/>
        </w:rPr>
        <w:t>he possession is identity</w:t>
      </w:r>
      <w:r>
        <w:rPr>
          <w:rFonts w:ascii="Times New Roman" w:hAnsi="Times New Roman" w:cs="Times New Roman"/>
          <w:color w:val="000000"/>
          <w14:ligatures w14:val="none"/>
        </w:rPr>
        <w:t>, and t</w:t>
      </w:r>
      <w:r w:rsidR="00084674" w:rsidRPr="00084674">
        <w:rPr>
          <w:rFonts w:ascii="Times New Roman" w:hAnsi="Times New Roman" w:cs="Times New Roman"/>
          <w:color w:val="000000"/>
          <w14:ligatures w14:val="none"/>
        </w:rPr>
        <w:t>he impossibility is total.</w:t>
      </w:r>
    </w:p>
    <w:p w14:paraId="0ABAECD2" w14:textId="66B75B6B" w:rsidR="00084674" w:rsidRPr="00084674" w:rsidRDefault="00C352EF" w:rsidP="00084674">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But if the whole point is that humans cannot do this on their own, then what does the passage actually ask of you? The answer has been in the text since the first verse, hidden in a detail that each gospel records slightly differently. Everything converges here. Three threads, three chapters, and one threshold. The needle in chapter two is both </w:t>
      </w:r>
      <w:proofErr w:type="spellStart"/>
      <w:r>
        <w:rPr>
          <w:rFonts w:ascii="Times New Roman" w:hAnsi="Times New Roman" w:cs="Times New Roman"/>
          <w:color w:val="000000"/>
          <w14:ligatures w14:val="none"/>
        </w:rPr>
        <w:t>rhaphis</w:t>
      </w:r>
      <w:proofErr w:type="spellEnd"/>
      <w:r>
        <w:rPr>
          <w:rFonts w:ascii="Times New Roman" w:hAnsi="Times New Roman" w:cs="Times New Roman"/>
          <w:color w:val="000000"/>
          <w14:ligatures w14:val="none"/>
        </w:rPr>
        <w:t xml:space="preserve"> and </w:t>
      </w:r>
      <w:proofErr w:type="spellStart"/>
      <w:r>
        <w:rPr>
          <w:rFonts w:ascii="Times New Roman" w:hAnsi="Times New Roman" w:cs="Times New Roman"/>
          <w:color w:val="000000"/>
          <w14:ligatures w14:val="none"/>
        </w:rPr>
        <w:t>belonā</w:t>
      </w:r>
      <w:proofErr w:type="spellEnd"/>
      <w:r>
        <w:rPr>
          <w:rFonts w:ascii="Times New Roman" w:hAnsi="Times New Roman" w:cs="Times New Roman"/>
          <w:color w:val="000000"/>
          <w14:ligatures w14:val="none"/>
        </w:rPr>
        <w:t>. The tailor's tool and the surgeon's tool. Both are literal and impossibly small. There is no gate or rope.</w:t>
      </w:r>
    </w:p>
    <w:p w14:paraId="74EE12E9" w14:textId="540D4D76" w:rsidR="00084674" w:rsidRPr="00084674" w:rsidRDefault="00C352EF" w:rsidP="00084674">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Every attempt to widen the opening was made centuries after the text was written. The opening is exactly what Jesus said it was: an eye of a needle, the smallest possible passage. The possession in chapter three, </w:t>
      </w:r>
      <w:proofErr w:type="spellStart"/>
      <w:r>
        <w:rPr>
          <w:rFonts w:ascii="Times New Roman" w:hAnsi="Times New Roman" w:cs="Times New Roman"/>
          <w:color w:val="000000"/>
          <w14:ligatures w14:val="none"/>
        </w:rPr>
        <w:t>ktāma</w:t>
      </w:r>
      <w:proofErr w:type="spellEnd"/>
      <w:r>
        <w:rPr>
          <w:rFonts w:ascii="Times New Roman" w:hAnsi="Times New Roman" w:cs="Times New Roman"/>
          <w:color w:val="000000"/>
          <w14:ligatures w14:val="none"/>
        </w:rPr>
        <w:t xml:space="preserve">, isn’t money or abstract riches. It is the concrete things you acquired over your life that have fused into who you are. The text chose the most specific word for “property” it had and paired it with </w:t>
      </w:r>
      <w:proofErr w:type="spellStart"/>
      <w:r>
        <w:rPr>
          <w:rFonts w:ascii="Times New Roman" w:hAnsi="Times New Roman" w:cs="Times New Roman"/>
          <w:color w:val="000000"/>
          <w14:ligatures w14:val="none"/>
        </w:rPr>
        <w:t>perilupos</w:t>
      </w:r>
      <w:proofErr w:type="spellEnd"/>
      <w:r>
        <w:rPr>
          <w:rFonts w:ascii="Times New Roman" w:hAnsi="Times New Roman" w:cs="Times New Roman"/>
          <w:color w:val="000000"/>
          <w14:ligatures w14:val="none"/>
        </w:rPr>
        <w:t>, a grief that surrounds on every side. The same word for grief that Jesus would use for his own soul in the garden.</w:t>
      </w:r>
    </w:p>
    <w:p w14:paraId="573D7160" w14:textId="60787816" w:rsidR="00084674" w:rsidRPr="00084674" w:rsidRDefault="00C352EF" w:rsidP="00084674">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What the man could not release was not his wealth but his self-identity, the version of himself he had spent a lifetime acquiring. Then there is the impossibility seen in chapter four, adynaton and </w:t>
      </w:r>
      <w:proofErr w:type="spellStart"/>
      <w:r>
        <w:rPr>
          <w:rFonts w:ascii="Times New Roman" w:hAnsi="Times New Roman" w:cs="Times New Roman"/>
          <w:color w:val="000000"/>
          <w14:ligatures w14:val="none"/>
        </w:rPr>
        <w:t>dynata</w:t>
      </w:r>
      <w:proofErr w:type="spellEnd"/>
      <w:r>
        <w:rPr>
          <w:rFonts w:ascii="Times New Roman" w:hAnsi="Times New Roman" w:cs="Times New Roman"/>
          <w:color w:val="000000"/>
          <w14:ligatures w14:val="none"/>
        </w:rPr>
        <w:t>. The same root word, one negated and one affirmed. Human capacity to overcome this situation does not exist. But Divine capacity is total. And Jesus compressed both into a single sentence so the contrast would be impossible to miss. The eye of the needle corresponds to any threshold that requires you to arrive without the identity you built from what you acquired. Not wealth specifically, but whatever you accumulated that you now mistake for who you are.</w:t>
      </w:r>
    </w:p>
    <w:p w14:paraId="6514C0E2" w14:textId="12710262" w:rsidR="00084674" w:rsidRPr="00084674" w:rsidRDefault="00C352EF" w:rsidP="00084674">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Look at the passage's sequence once more. The man asks a question; Jesus names the commandments; the man claims he has kept them. Then Mark records the </w:t>
      </w:r>
      <w:proofErr w:type="spellStart"/>
      <w:r>
        <w:rPr>
          <w:rFonts w:ascii="Times New Roman" w:hAnsi="Times New Roman" w:cs="Times New Roman"/>
          <w:color w:val="000000"/>
          <w14:ligatures w14:val="none"/>
        </w:rPr>
        <w:t>ἐμ</w:t>
      </w:r>
      <w:proofErr w:type="spellEnd"/>
      <w:r>
        <w:rPr>
          <w:rFonts w:ascii="Times New Roman" w:hAnsi="Times New Roman" w:cs="Times New Roman"/>
          <w:color w:val="000000"/>
          <w14:ligatures w14:val="none"/>
        </w:rPr>
        <w:t>β</w:t>
      </w:r>
      <w:proofErr w:type="spellStart"/>
      <w:r>
        <w:rPr>
          <w:rFonts w:ascii="Times New Roman" w:hAnsi="Times New Roman" w:cs="Times New Roman"/>
          <w:color w:val="000000"/>
          <w14:ligatures w14:val="none"/>
        </w:rPr>
        <w:t>λέ</w:t>
      </w:r>
      <w:proofErr w:type="spellEnd"/>
      <w:r>
        <w:rPr>
          <w:rFonts w:ascii="Times New Roman" w:hAnsi="Times New Roman" w:cs="Times New Roman"/>
          <w:color w:val="000000"/>
          <w14:ligatures w14:val="none"/>
        </w:rPr>
        <w:t>πω (</w:t>
      </w:r>
      <w:proofErr w:type="spellStart"/>
      <w:r>
        <w:rPr>
          <w:rFonts w:ascii="Times New Roman" w:hAnsi="Times New Roman" w:cs="Times New Roman"/>
          <w:color w:val="000000"/>
          <w14:ligatures w14:val="none"/>
        </w:rPr>
        <w:t>emblepō</w:t>
      </w:r>
      <w:proofErr w:type="spellEnd"/>
      <w:r>
        <w:rPr>
          <w:rFonts w:ascii="Times New Roman" w:hAnsi="Times New Roman" w:cs="Times New Roman"/>
          <w:color w:val="000000"/>
          <w14:ligatures w14:val="none"/>
        </w:rPr>
        <w:t xml:space="preserve">), the penetrating gaze, immediately followed by </w:t>
      </w:r>
      <w:proofErr w:type="spellStart"/>
      <w:r>
        <w:rPr>
          <w:rFonts w:ascii="Times New Roman" w:hAnsi="Times New Roman" w:cs="Times New Roman"/>
          <w:color w:val="000000"/>
          <w14:ligatures w14:val="none"/>
        </w:rPr>
        <w:t>agapaō</w:t>
      </w:r>
      <w:proofErr w:type="spellEnd"/>
      <w:r>
        <w:rPr>
          <w:rFonts w:ascii="Times New Roman" w:hAnsi="Times New Roman" w:cs="Times New Roman"/>
          <w:color w:val="000000"/>
          <w14:ligatures w14:val="none"/>
        </w:rPr>
        <w:t xml:space="preserve">, unconditional love. Only then comes the impossible demand, grief, </w:t>
      </w:r>
      <w:r>
        <w:rPr>
          <w:rFonts w:ascii="Times New Roman" w:hAnsi="Times New Roman" w:cs="Times New Roman"/>
          <w:color w:val="000000"/>
          <w14:ligatures w14:val="none"/>
        </w:rPr>
        <w:t>and</w:t>
      </w:r>
      <w:r>
        <w:rPr>
          <w:rFonts w:ascii="Times New Roman" w:hAnsi="Times New Roman" w:cs="Times New Roman"/>
          <w:color w:val="000000"/>
          <w14:ligatures w14:val="none"/>
        </w:rPr>
        <w:t xml:space="preserve"> departure. Next, the disciples' shock is revealed. Then comes the declaration of impossibility, followed by the divine possibility. Every step </w:t>
      </w:r>
      <w:r>
        <w:rPr>
          <w:rFonts w:ascii="Times New Roman" w:hAnsi="Times New Roman" w:cs="Times New Roman"/>
          <w:color w:val="000000"/>
          <w14:ligatures w14:val="none"/>
        </w:rPr>
        <w:t>escalates;</w:t>
      </w:r>
      <w:r>
        <w:rPr>
          <w:rFonts w:ascii="Times New Roman" w:hAnsi="Times New Roman" w:cs="Times New Roman"/>
          <w:color w:val="000000"/>
          <w14:ligatures w14:val="none"/>
        </w:rPr>
        <w:t xml:space="preserve"> every step narrows. The text puts seeing before asking and loving before demanding.</w:t>
      </w:r>
    </w:p>
    <w:p w14:paraId="40D3C2BF" w14:textId="6A796A7D" w:rsidR="00084674" w:rsidRPr="00084674" w:rsidRDefault="00084674" w:rsidP="00084674">
      <w:pPr>
        <w:spacing w:after="120" w:line="276" w:lineRule="auto"/>
        <w:rPr>
          <w:rFonts w:ascii="Times New Roman" w:hAnsi="Times New Roman" w:cs="Times New Roman"/>
          <w:color w:val="000000"/>
          <w14:ligatures w14:val="none"/>
        </w:rPr>
      </w:pPr>
      <w:r w:rsidRPr="00084674">
        <w:rPr>
          <w:rFonts w:ascii="Times New Roman" w:hAnsi="Times New Roman" w:cs="Times New Roman"/>
          <w:color w:val="000000"/>
          <w14:ligatures w14:val="none"/>
        </w:rPr>
        <w:t>The hardest invitation in the passage was delivered only after the deepest seeing.</w:t>
      </w:r>
      <w:r w:rsidR="00350433">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Before the man was asked to release anything, he was first fully known </w:t>
      </w:r>
      <w:r w:rsidR="00350433">
        <w:rPr>
          <w:rFonts w:ascii="Times New Roman" w:hAnsi="Times New Roman" w:cs="Times New Roman"/>
          <w:color w:val="000000"/>
          <w14:ligatures w14:val="none"/>
        </w:rPr>
        <w:t>a</w:t>
      </w:r>
      <w:r w:rsidRPr="00084674">
        <w:rPr>
          <w:rFonts w:ascii="Times New Roman" w:hAnsi="Times New Roman" w:cs="Times New Roman"/>
          <w:color w:val="000000"/>
          <w14:ligatures w14:val="none"/>
        </w:rPr>
        <w:t>nd fully loved.</w:t>
      </w:r>
      <w:r w:rsidR="00350433">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A Jewish midrash </w:t>
      </w:r>
      <w:r w:rsidR="00C352EF">
        <w:rPr>
          <w:rFonts w:ascii="Times New Roman" w:hAnsi="Times New Roman" w:cs="Times New Roman"/>
          <w:color w:val="000000"/>
          <w14:ligatures w14:val="none"/>
        </w:rPr>
        <w:t>offer</w:t>
      </w:r>
      <w:r w:rsidRPr="00084674">
        <w:rPr>
          <w:rFonts w:ascii="Times New Roman" w:hAnsi="Times New Roman" w:cs="Times New Roman"/>
          <w:color w:val="000000"/>
          <w14:ligatures w14:val="none"/>
        </w:rPr>
        <w:t xml:space="preserve">s </w:t>
      </w:r>
      <w:r w:rsidRPr="00084674">
        <w:rPr>
          <w:rFonts w:ascii="Times New Roman" w:hAnsi="Times New Roman" w:cs="Times New Roman"/>
          <w:color w:val="000000"/>
          <w14:ligatures w14:val="none"/>
        </w:rPr>
        <w:lastRenderedPageBreak/>
        <w:t>a striking parallel to this resolution.</w:t>
      </w:r>
      <w:r w:rsidR="00350433">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"Open for me a door as big as a needle's eye,</w:t>
      </w:r>
      <w:r w:rsidR="00350433">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and I will open for you a door through which may enter tents and camels."</w:t>
      </w:r>
      <w:r w:rsidR="00350433">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The human contribution is the needle</w:t>
      </w:r>
      <w:r w:rsidR="00350433">
        <w:rPr>
          <w:rFonts w:ascii="Times New Roman" w:hAnsi="Times New Roman" w:cs="Times New Roman"/>
          <w:color w:val="000000"/>
          <w14:ligatures w14:val="none"/>
        </w:rPr>
        <w:t>-</w:t>
      </w:r>
      <w:r w:rsidRPr="00084674">
        <w:rPr>
          <w:rFonts w:ascii="Times New Roman" w:hAnsi="Times New Roman" w:cs="Times New Roman"/>
          <w:color w:val="000000"/>
          <w14:ligatures w14:val="none"/>
        </w:rPr>
        <w:t>sized opening</w:t>
      </w:r>
      <w:r w:rsidR="00350433">
        <w:rPr>
          <w:rFonts w:ascii="Times New Roman" w:hAnsi="Times New Roman" w:cs="Times New Roman"/>
          <w:color w:val="000000"/>
          <w14:ligatures w14:val="none"/>
        </w:rPr>
        <w:t>; t</w:t>
      </w:r>
      <w:r w:rsidRPr="00084674">
        <w:rPr>
          <w:rFonts w:ascii="Times New Roman" w:hAnsi="Times New Roman" w:cs="Times New Roman"/>
          <w:color w:val="000000"/>
          <w14:ligatures w14:val="none"/>
        </w:rPr>
        <w:t>he willingness to stand at the threshold with nothing.</w:t>
      </w:r>
      <w:r w:rsidR="00350433">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The </w:t>
      </w:r>
      <w:r w:rsidR="00350433">
        <w:rPr>
          <w:rFonts w:ascii="Times New Roman" w:hAnsi="Times New Roman" w:cs="Times New Roman"/>
          <w:color w:val="000000"/>
          <w14:ligatures w14:val="none"/>
        </w:rPr>
        <w:t>D</w:t>
      </w:r>
      <w:r w:rsidRPr="00084674">
        <w:rPr>
          <w:rFonts w:ascii="Times New Roman" w:hAnsi="Times New Roman" w:cs="Times New Roman"/>
          <w:color w:val="000000"/>
          <w14:ligatures w14:val="none"/>
        </w:rPr>
        <w:t xml:space="preserve">ivine response is the door through which everything </w:t>
      </w:r>
      <w:r w:rsidR="00350433">
        <w:rPr>
          <w:rFonts w:ascii="Times New Roman" w:hAnsi="Times New Roman" w:cs="Times New Roman"/>
          <w:color w:val="000000"/>
          <w14:ligatures w14:val="none"/>
        </w:rPr>
        <w:t xml:space="preserve">can </w:t>
      </w:r>
      <w:r w:rsidRPr="00084674">
        <w:rPr>
          <w:rFonts w:ascii="Times New Roman" w:hAnsi="Times New Roman" w:cs="Times New Roman"/>
          <w:color w:val="000000"/>
          <w14:ligatures w14:val="none"/>
        </w:rPr>
        <w:t>pass.</w:t>
      </w:r>
    </w:p>
    <w:p w14:paraId="1AF6B529" w14:textId="4EF73392" w:rsidR="00084674" w:rsidRPr="00084674" w:rsidRDefault="00084674" w:rsidP="00350433">
      <w:pPr>
        <w:spacing w:after="120" w:line="276" w:lineRule="auto"/>
        <w:rPr>
          <w:rFonts w:ascii="Times New Roman" w:hAnsi="Times New Roman" w:cs="Times New Roman"/>
          <w:color w:val="000000"/>
          <w14:ligatures w14:val="none"/>
        </w:rPr>
      </w:pPr>
      <w:r w:rsidRPr="00084674">
        <w:rPr>
          <w:rFonts w:ascii="Times New Roman" w:hAnsi="Times New Roman" w:cs="Times New Roman"/>
          <w:color w:val="000000"/>
          <w14:ligatures w14:val="none"/>
        </w:rPr>
        <w:t xml:space="preserve">That is the architecture of the entire passage. The needle. The </w:t>
      </w:r>
      <w:proofErr w:type="spellStart"/>
      <w:r w:rsidRPr="00084674">
        <w:rPr>
          <w:rFonts w:ascii="Times New Roman" w:hAnsi="Times New Roman" w:cs="Times New Roman"/>
          <w:color w:val="000000"/>
          <w14:ligatures w14:val="none"/>
        </w:rPr>
        <w:t>ktema</w:t>
      </w:r>
      <w:proofErr w:type="spellEnd"/>
      <w:r w:rsidRPr="00084674">
        <w:rPr>
          <w:rFonts w:ascii="Times New Roman" w:hAnsi="Times New Roman" w:cs="Times New Roman"/>
          <w:color w:val="000000"/>
          <w14:ligatures w14:val="none"/>
        </w:rPr>
        <w:t xml:space="preserve">. The adynaton. The </w:t>
      </w:r>
      <w:proofErr w:type="spellStart"/>
      <w:r w:rsidRPr="00084674">
        <w:rPr>
          <w:rFonts w:ascii="Times New Roman" w:hAnsi="Times New Roman" w:cs="Times New Roman"/>
          <w:color w:val="000000"/>
          <w14:ligatures w14:val="none"/>
        </w:rPr>
        <w:t>dynata</w:t>
      </w:r>
      <w:proofErr w:type="spellEnd"/>
      <w:r w:rsidRPr="00084674">
        <w:rPr>
          <w:rFonts w:ascii="Times New Roman" w:hAnsi="Times New Roman" w:cs="Times New Roman"/>
          <w:color w:val="000000"/>
          <w14:ligatures w14:val="none"/>
        </w:rPr>
        <w:t>. An opening too small.</w:t>
      </w:r>
      <w:r w:rsidR="00350433">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A cargo too fused.</w:t>
      </w:r>
      <w:r w:rsidR="00350433">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A human mechanism that does not work </w:t>
      </w:r>
      <w:r w:rsidR="00350433">
        <w:rPr>
          <w:rFonts w:ascii="Times New Roman" w:hAnsi="Times New Roman" w:cs="Times New Roman"/>
          <w:color w:val="000000"/>
          <w14:ligatures w14:val="none"/>
        </w:rPr>
        <w:t>a</w:t>
      </w:r>
      <w:r w:rsidRPr="00084674">
        <w:rPr>
          <w:rFonts w:ascii="Times New Roman" w:hAnsi="Times New Roman" w:cs="Times New Roman"/>
          <w:color w:val="000000"/>
          <w14:ligatures w14:val="none"/>
        </w:rPr>
        <w:t>nd a divine mechanism that does.</w:t>
      </w:r>
      <w:r w:rsidR="00350433">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The passage does not end with the man's grief.</w:t>
      </w:r>
      <w:r w:rsidR="00350433">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 xml:space="preserve">It does not end with </w:t>
      </w:r>
      <w:proofErr w:type="spellStart"/>
      <w:r w:rsidRPr="00084674">
        <w:rPr>
          <w:rFonts w:ascii="Times New Roman" w:hAnsi="Times New Roman" w:cs="Times New Roman"/>
          <w:color w:val="000000"/>
          <w14:ligatures w14:val="none"/>
        </w:rPr>
        <w:t>ktema</w:t>
      </w:r>
      <w:proofErr w:type="spellEnd"/>
      <w:r w:rsidR="00350433">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w:t>
      </w:r>
      <w:proofErr w:type="spellStart"/>
      <w:r w:rsidRPr="00084674">
        <w:rPr>
          <w:rFonts w:ascii="Times New Roman" w:hAnsi="Times New Roman" w:cs="Times New Roman"/>
          <w:color w:val="000000"/>
          <w14:ligatures w14:val="none"/>
        </w:rPr>
        <w:t>perilupos</w:t>
      </w:r>
      <w:proofErr w:type="spellEnd"/>
      <w:r w:rsidR="00350433">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or the walk of departure. It ends with </w:t>
      </w:r>
      <w:proofErr w:type="spellStart"/>
      <w:r w:rsidRPr="00084674">
        <w:rPr>
          <w:rFonts w:ascii="Times New Roman" w:hAnsi="Times New Roman" w:cs="Times New Roman"/>
          <w:color w:val="000000"/>
          <w14:ligatures w14:val="none"/>
        </w:rPr>
        <w:t>dynata</w:t>
      </w:r>
      <w:proofErr w:type="spellEnd"/>
      <w:r w:rsidRPr="00084674">
        <w:rPr>
          <w:rFonts w:ascii="Times New Roman" w:hAnsi="Times New Roman" w:cs="Times New Roman"/>
          <w:color w:val="000000"/>
          <w14:ligatures w14:val="none"/>
        </w:rPr>
        <w:t>. The final word is not sorrow.</w:t>
      </w:r>
      <w:r w:rsidR="00350433">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It is power</w:t>
      </w:r>
      <w:r w:rsidR="00350433">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Not human power</w:t>
      </w:r>
      <w:r w:rsidR="00350433">
        <w:rPr>
          <w:rFonts w:ascii="Times New Roman" w:hAnsi="Times New Roman" w:cs="Times New Roman"/>
          <w:color w:val="000000"/>
          <w14:ligatures w14:val="none"/>
        </w:rPr>
        <w:t xml:space="preserve">, but the </w:t>
      </w:r>
      <w:r w:rsidRPr="00084674">
        <w:rPr>
          <w:rFonts w:ascii="Times New Roman" w:hAnsi="Times New Roman" w:cs="Times New Roman"/>
          <w:color w:val="000000"/>
          <w14:ligatures w14:val="none"/>
        </w:rPr>
        <w:t>kind that meets you at the exact point where yours runs out</w:t>
      </w:r>
      <w:r w:rsidR="005422CB">
        <w:rPr>
          <w:rFonts w:ascii="Times New Roman" w:hAnsi="Times New Roman" w:cs="Times New Roman"/>
          <w:color w:val="000000"/>
          <w14:ligatures w14:val="none"/>
        </w:rPr>
        <w:t>.</w:t>
      </w:r>
    </w:p>
    <w:p w14:paraId="00913BDA" w14:textId="4C54F737" w:rsidR="0072435A" w:rsidRPr="00D33A6E" w:rsidRDefault="00084674" w:rsidP="00084674">
      <w:pPr>
        <w:spacing w:after="120" w:line="276" w:lineRule="auto"/>
        <w:rPr>
          <w:rFonts w:ascii="Times New Roman" w:hAnsi="Times New Roman" w:cs="Times New Roman"/>
          <w:color w:val="000000"/>
          <w14:ligatures w14:val="none"/>
        </w:rPr>
      </w:pPr>
      <w:r w:rsidRPr="00084674">
        <w:rPr>
          <w:rFonts w:ascii="Times New Roman" w:hAnsi="Times New Roman" w:cs="Times New Roman"/>
          <w:color w:val="000000"/>
          <w14:ligatures w14:val="none"/>
        </w:rPr>
        <w:t xml:space="preserve">The passage moves from </w:t>
      </w:r>
      <w:r w:rsidR="00C352EF">
        <w:rPr>
          <w:rFonts w:ascii="Times New Roman" w:hAnsi="Times New Roman" w:cs="Times New Roman"/>
          <w:color w:val="000000"/>
          <w14:ligatures w14:val="none"/>
        </w:rPr>
        <w:t xml:space="preserve">an </w:t>
      </w:r>
      <w:r w:rsidRPr="00084674">
        <w:rPr>
          <w:rFonts w:ascii="Times New Roman" w:hAnsi="Times New Roman" w:cs="Times New Roman"/>
          <w:color w:val="000000"/>
          <w14:ligatures w14:val="none"/>
        </w:rPr>
        <w:t>impossible demand to divine power.</w:t>
      </w:r>
      <w:r w:rsidR="00350433">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The eye of the needle was never a gate</w:t>
      </w:r>
      <w:r w:rsidR="00350433">
        <w:rPr>
          <w:rFonts w:ascii="Times New Roman" w:hAnsi="Times New Roman" w:cs="Times New Roman"/>
          <w:color w:val="000000"/>
          <w14:ligatures w14:val="none"/>
        </w:rPr>
        <w:t xml:space="preserve"> or</w:t>
      </w:r>
      <w:r w:rsidRPr="00084674">
        <w:rPr>
          <w:rFonts w:ascii="Times New Roman" w:hAnsi="Times New Roman" w:cs="Times New Roman"/>
          <w:color w:val="000000"/>
          <w14:ligatures w14:val="none"/>
        </w:rPr>
        <w:t xml:space="preserve"> a rope</w:t>
      </w:r>
      <w:r w:rsidR="00350433">
        <w:rPr>
          <w:rFonts w:ascii="Times New Roman" w:hAnsi="Times New Roman" w:cs="Times New Roman"/>
          <w:color w:val="000000"/>
          <w14:ligatures w14:val="none"/>
        </w:rPr>
        <w:t>;</w:t>
      </w:r>
      <w:r w:rsidRPr="00084674">
        <w:rPr>
          <w:rFonts w:ascii="Times New Roman" w:hAnsi="Times New Roman" w:cs="Times New Roman"/>
          <w:color w:val="000000"/>
          <w14:ligatures w14:val="none"/>
        </w:rPr>
        <w:t xml:space="preserve"> </w:t>
      </w:r>
      <w:r w:rsidR="00C352EF">
        <w:rPr>
          <w:rFonts w:ascii="Times New Roman" w:hAnsi="Times New Roman" w:cs="Times New Roman"/>
          <w:color w:val="000000"/>
          <w14:ligatures w14:val="none"/>
        </w:rPr>
        <w:t>n</w:t>
      </w:r>
      <w:r w:rsidRPr="00084674">
        <w:rPr>
          <w:rFonts w:ascii="Times New Roman" w:hAnsi="Times New Roman" w:cs="Times New Roman"/>
          <w:color w:val="000000"/>
          <w14:ligatures w14:val="none"/>
        </w:rPr>
        <w:t>e</w:t>
      </w:r>
      <w:r w:rsidR="00350433">
        <w:rPr>
          <w:rFonts w:ascii="Times New Roman" w:hAnsi="Times New Roman" w:cs="Times New Roman"/>
          <w:color w:val="000000"/>
          <w14:ligatures w14:val="none"/>
        </w:rPr>
        <w:t>ither was it</w:t>
      </w:r>
      <w:r w:rsidRPr="00084674">
        <w:rPr>
          <w:rFonts w:ascii="Times New Roman" w:hAnsi="Times New Roman" w:cs="Times New Roman"/>
          <w:color w:val="000000"/>
          <w14:ligatures w14:val="none"/>
        </w:rPr>
        <w:t xml:space="preserve"> a lesson </w:t>
      </w:r>
      <w:r w:rsidR="00C352EF">
        <w:rPr>
          <w:rFonts w:ascii="Times New Roman" w:hAnsi="Times New Roman" w:cs="Times New Roman"/>
          <w:color w:val="000000"/>
          <w14:ligatures w14:val="none"/>
        </w:rPr>
        <w:t>in</w:t>
      </w:r>
      <w:r w:rsidRPr="00084674">
        <w:rPr>
          <w:rFonts w:ascii="Times New Roman" w:hAnsi="Times New Roman" w:cs="Times New Roman"/>
          <w:color w:val="000000"/>
          <w14:ligatures w14:val="none"/>
        </w:rPr>
        <w:t xml:space="preserve"> trying harder.</w:t>
      </w:r>
      <w:r w:rsidR="00350433">
        <w:rPr>
          <w:rFonts w:ascii="Times New Roman" w:hAnsi="Times New Roman" w:cs="Times New Roman"/>
          <w:color w:val="000000"/>
          <w14:ligatures w14:val="none"/>
        </w:rPr>
        <w:t xml:space="preserve"> </w:t>
      </w:r>
      <w:r w:rsidRPr="00084674">
        <w:rPr>
          <w:rFonts w:ascii="Times New Roman" w:hAnsi="Times New Roman" w:cs="Times New Roman"/>
          <w:color w:val="000000"/>
          <w14:ligatures w14:val="none"/>
        </w:rPr>
        <w:t>It was the smallest possible opening</w:t>
      </w:r>
      <w:r w:rsidR="00350433">
        <w:rPr>
          <w:rFonts w:ascii="Times New Roman" w:hAnsi="Times New Roman" w:cs="Times New Roman"/>
          <w:color w:val="000000"/>
          <w14:ligatures w14:val="none"/>
        </w:rPr>
        <w:t>, a</w:t>
      </w:r>
      <w:r w:rsidRPr="00084674">
        <w:rPr>
          <w:rFonts w:ascii="Times New Roman" w:hAnsi="Times New Roman" w:cs="Times New Roman"/>
          <w:color w:val="000000"/>
          <w14:ligatures w14:val="none"/>
        </w:rPr>
        <w:t>nd the only way through</w:t>
      </w:r>
      <w:r w:rsidR="00C352EF">
        <w:rPr>
          <w:rFonts w:ascii="Times New Roman" w:hAnsi="Times New Roman" w:cs="Times New Roman"/>
          <w:color w:val="000000"/>
          <w14:ligatures w14:val="none"/>
        </w:rPr>
        <w:t xml:space="preserve"> it</w:t>
      </w:r>
      <w:r w:rsidRPr="00084674">
        <w:rPr>
          <w:rFonts w:ascii="Times New Roman" w:hAnsi="Times New Roman" w:cs="Times New Roman"/>
          <w:color w:val="000000"/>
          <w14:ligatures w14:val="none"/>
        </w:rPr>
        <w:t xml:space="preserve"> </w:t>
      </w:r>
      <w:r w:rsidR="00C352EF">
        <w:rPr>
          <w:rFonts w:ascii="Times New Roman" w:hAnsi="Times New Roman" w:cs="Times New Roman"/>
          <w:color w:val="000000"/>
          <w14:ligatures w14:val="none"/>
        </w:rPr>
        <w:t>wa</w:t>
      </w:r>
      <w:r w:rsidRPr="00084674">
        <w:rPr>
          <w:rFonts w:ascii="Times New Roman" w:hAnsi="Times New Roman" w:cs="Times New Roman"/>
          <w:color w:val="000000"/>
          <w14:ligatures w14:val="none"/>
        </w:rPr>
        <w:t>s to stop being the largest possible version of yourself.</w:t>
      </w:r>
    </w:p>
    <w:sectPr w:rsidR="0072435A" w:rsidRPr="00D33A6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F9F26" w14:textId="77777777" w:rsidR="004219CF" w:rsidRDefault="004219CF" w:rsidP="00C80908">
      <w:r>
        <w:separator/>
      </w:r>
    </w:p>
  </w:endnote>
  <w:endnote w:type="continuationSeparator" w:id="0">
    <w:p w14:paraId="638822D9" w14:textId="77777777" w:rsidR="004219CF" w:rsidRDefault="004219CF" w:rsidP="00C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Footlight MT Light">
    <w:panose1 w:val="0204060206030A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34098"/>
      <w:docPartObj>
        <w:docPartGallery w:val="Page Numbers (Bottom of Page)"/>
        <w:docPartUnique/>
      </w:docPartObj>
    </w:sdtPr>
    <w:sdtContent>
      <w:p w14:paraId="64E4D533" w14:textId="10DF22CE"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91EAAD" w14:textId="77777777" w:rsidR="00091DA9" w:rsidRDefault="0009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831905"/>
      <w:docPartObj>
        <w:docPartGallery w:val="Page Numbers (Bottom of Page)"/>
        <w:docPartUnique/>
      </w:docPartObj>
    </w:sdtPr>
    <w:sdtContent>
      <w:p w14:paraId="39DCC201" w14:textId="17BD7339"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32FB3A" w14:textId="77777777" w:rsidR="00091DA9" w:rsidRDefault="0009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35198" w14:textId="77777777" w:rsidR="004219CF" w:rsidRDefault="004219CF" w:rsidP="00C80908">
      <w:r>
        <w:separator/>
      </w:r>
    </w:p>
  </w:footnote>
  <w:footnote w:type="continuationSeparator" w:id="0">
    <w:p w14:paraId="1375CDFA" w14:textId="77777777" w:rsidR="004219CF" w:rsidRDefault="004219CF" w:rsidP="00C8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666"/>
    <w:multiLevelType w:val="hybridMultilevel"/>
    <w:tmpl w:val="0C6C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5708D"/>
    <w:multiLevelType w:val="hybridMultilevel"/>
    <w:tmpl w:val="DE1433D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AB94679"/>
    <w:multiLevelType w:val="hybridMultilevel"/>
    <w:tmpl w:val="C4CC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B5B20"/>
    <w:multiLevelType w:val="hybridMultilevel"/>
    <w:tmpl w:val="58D45276"/>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35681BB8"/>
    <w:multiLevelType w:val="hybridMultilevel"/>
    <w:tmpl w:val="495CDDB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15:restartNumberingAfterBreak="0">
    <w:nsid w:val="3C6936C4"/>
    <w:multiLevelType w:val="hybridMultilevel"/>
    <w:tmpl w:val="5F1E9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17188"/>
    <w:multiLevelType w:val="hybridMultilevel"/>
    <w:tmpl w:val="5DDACD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15:restartNumberingAfterBreak="0">
    <w:nsid w:val="45ED4E43"/>
    <w:multiLevelType w:val="hybridMultilevel"/>
    <w:tmpl w:val="F03CF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5626BF"/>
    <w:multiLevelType w:val="hybridMultilevel"/>
    <w:tmpl w:val="296A2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BA6A2B"/>
    <w:multiLevelType w:val="hybridMultilevel"/>
    <w:tmpl w:val="6E36862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54F6335D"/>
    <w:multiLevelType w:val="hybridMultilevel"/>
    <w:tmpl w:val="7DE0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964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2D6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B602BED"/>
    <w:multiLevelType w:val="hybridMultilevel"/>
    <w:tmpl w:val="A57C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2B7266"/>
    <w:multiLevelType w:val="hybridMultilevel"/>
    <w:tmpl w:val="E930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110A0A"/>
    <w:multiLevelType w:val="hybridMultilevel"/>
    <w:tmpl w:val="8D34A252"/>
    <w:lvl w:ilvl="0" w:tplc="0409000F">
      <w:start w:val="1"/>
      <w:numFmt w:val="decimal"/>
      <w:lvlText w:val="%1."/>
      <w:lvlJc w:val="left"/>
      <w:pPr>
        <w:ind w:left="785" w:hanging="360"/>
      </w:pPr>
      <w:rPr>
        <w:rFonts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16" w15:restartNumberingAfterBreak="0">
    <w:nsid w:val="7F4313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4837902">
    <w:abstractNumId w:val="6"/>
  </w:num>
  <w:num w:numId="2" w16cid:durableId="1148742925">
    <w:abstractNumId w:val="9"/>
  </w:num>
  <w:num w:numId="3" w16cid:durableId="2094235301">
    <w:abstractNumId w:val="7"/>
  </w:num>
  <w:num w:numId="4" w16cid:durableId="1880972693">
    <w:abstractNumId w:val="11"/>
  </w:num>
  <w:num w:numId="5" w16cid:durableId="894972619">
    <w:abstractNumId w:val="12"/>
  </w:num>
  <w:num w:numId="6" w16cid:durableId="919557965">
    <w:abstractNumId w:val="16"/>
  </w:num>
  <w:num w:numId="7" w16cid:durableId="176385857">
    <w:abstractNumId w:val="13"/>
  </w:num>
  <w:num w:numId="8" w16cid:durableId="361981451">
    <w:abstractNumId w:val="0"/>
  </w:num>
  <w:num w:numId="9" w16cid:durableId="578102812">
    <w:abstractNumId w:val="2"/>
  </w:num>
  <w:num w:numId="10" w16cid:durableId="2038432132">
    <w:abstractNumId w:val="10"/>
  </w:num>
  <w:num w:numId="11" w16cid:durableId="277684638">
    <w:abstractNumId w:val="1"/>
  </w:num>
  <w:num w:numId="12" w16cid:durableId="467750695">
    <w:abstractNumId w:val="8"/>
  </w:num>
  <w:num w:numId="13" w16cid:durableId="1309359532">
    <w:abstractNumId w:val="3"/>
  </w:num>
  <w:num w:numId="14" w16cid:durableId="1323968699">
    <w:abstractNumId w:val="5"/>
  </w:num>
  <w:num w:numId="15" w16cid:durableId="1835142256">
    <w:abstractNumId w:val="14"/>
  </w:num>
  <w:num w:numId="16" w16cid:durableId="16199133">
    <w:abstractNumId w:val="4"/>
  </w:num>
  <w:num w:numId="17" w16cid:durableId="14591834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1F"/>
    <w:rsid w:val="00001DDE"/>
    <w:rsid w:val="00083F94"/>
    <w:rsid w:val="00084674"/>
    <w:rsid w:val="00091699"/>
    <w:rsid w:val="00091DA9"/>
    <w:rsid w:val="000D0D1B"/>
    <w:rsid w:val="000D2659"/>
    <w:rsid w:val="000D2B56"/>
    <w:rsid w:val="000E76BF"/>
    <w:rsid w:val="00104328"/>
    <w:rsid w:val="00106150"/>
    <w:rsid w:val="00143CE9"/>
    <w:rsid w:val="00191A4E"/>
    <w:rsid w:val="001A5A39"/>
    <w:rsid w:val="001C5B4C"/>
    <w:rsid w:val="002068F2"/>
    <w:rsid w:val="00211574"/>
    <w:rsid w:val="00255823"/>
    <w:rsid w:val="00263E1F"/>
    <w:rsid w:val="00294FEB"/>
    <w:rsid w:val="002A1CF3"/>
    <w:rsid w:val="002C141B"/>
    <w:rsid w:val="002C3B0B"/>
    <w:rsid w:val="002D38A3"/>
    <w:rsid w:val="002F4B1B"/>
    <w:rsid w:val="00300636"/>
    <w:rsid w:val="00307036"/>
    <w:rsid w:val="003131CB"/>
    <w:rsid w:val="00340094"/>
    <w:rsid w:val="00346B26"/>
    <w:rsid w:val="00350433"/>
    <w:rsid w:val="0036463C"/>
    <w:rsid w:val="003E4725"/>
    <w:rsid w:val="003F5672"/>
    <w:rsid w:val="00402768"/>
    <w:rsid w:val="00413652"/>
    <w:rsid w:val="0041497F"/>
    <w:rsid w:val="004219CF"/>
    <w:rsid w:val="0046679E"/>
    <w:rsid w:val="00492D2D"/>
    <w:rsid w:val="004C5E85"/>
    <w:rsid w:val="004D13AF"/>
    <w:rsid w:val="004D161C"/>
    <w:rsid w:val="004F59EF"/>
    <w:rsid w:val="00505F69"/>
    <w:rsid w:val="00531386"/>
    <w:rsid w:val="005422CB"/>
    <w:rsid w:val="0054736B"/>
    <w:rsid w:val="005A063E"/>
    <w:rsid w:val="005A17F1"/>
    <w:rsid w:val="005B0AAA"/>
    <w:rsid w:val="005B1E0F"/>
    <w:rsid w:val="005C5630"/>
    <w:rsid w:val="005D3578"/>
    <w:rsid w:val="005D4095"/>
    <w:rsid w:val="005F75B7"/>
    <w:rsid w:val="006040BD"/>
    <w:rsid w:val="00632571"/>
    <w:rsid w:val="006549DF"/>
    <w:rsid w:val="006811A3"/>
    <w:rsid w:val="006954D9"/>
    <w:rsid w:val="006D3612"/>
    <w:rsid w:val="00702733"/>
    <w:rsid w:val="0072435A"/>
    <w:rsid w:val="007542F8"/>
    <w:rsid w:val="00776557"/>
    <w:rsid w:val="007A3FCD"/>
    <w:rsid w:val="007A535C"/>
    <w:rsid w:val="007B0668"/>
    <w:rsid w:val="007D20E4"/>
    <w:rsid w:val="007D70C8"/>
    <w:rsid w:val="007F1938"/>
    <w:rsid w:val="00804492"/>
    <w:rsid w:val="00821E63"/>
    <w:rsid w:val="00853051"/>
    <w:rsid w:val="00853063"/>
    <w:rsid w:val="00886603"/>
    <w:rsid w:val="0089283B"/>
    <w:rsid w:val="008B3743"/>
    <w:rsid w:val="008C0834"/>
    <w:rsid w:val="008D2007"/>
    <w:rsid w:val="008E300E"/>
    <w:rsid w:val="008F5F36"/>
    <w:rsid w:val="00912B6D"/>
    <w:rsid w:val="00930D33"/>
    <w:rsid w:val="009506CA"/>
    <w:rsid w:val="009513CA"/>
    <w:rsid w:val="00953689"/>
    <w:rsid w:val="00962C3D"/>
    <w:rsid w:val="00993E73"/>
    <w:rsid w:val="009967C3"/>
    <w:rsid w:val="009A3287"/>
    <w:rsid w:val="009C65A1"/>
    <w:rsid w:val="009F07F7"/>
    <w:rsid w:val="009F4AE7"/>
    <w:rsid w:val="00A31437"/>
    <w:rsid w:val="00A33C62"/>
    <w:rsid w:val="00A3654B"/>
    <w:rsid w:val="00A371C0"/>
    <w:rsid w:val="00A512CE"/>
    <w:rsid w:val="00A52DAA"/>
    <w:rsid w:val="00A6500A"/>
    <w:rsid w:val="00A958CE"/>
    <w:rsid w:val="00AB210E"/>
    <w:rsid w:val="00AC03D5"/>
    <w:rsid w:val="00AC5DCD"/>
    <w:rsid w:val="00AE5CB7"/>
    <w:rsid w:val="00B14469"/>
    <w:rsid w:val="00B16A73"/>
    <w:rsid w:val="00B226E1"/>
    <w:rsid w:val="00B3381E"/>
    <w:rsid w:val="00B41DCA"/>
    <w:rsid w:val="00B44364"/>
    <w:rsid w:val="00B505DA"/>
    <w:rsid w:val="00B7675F"/>
    <w:rsid w:val="00B92807"/>
    <w:rsid w:val="00BB420D"/>
    <w:rsid w:val="00BD76B2"/>
    <w:rsid w:val="00BF7668"/>
    <w:rsid w:val="00C05B3B"/>
    <w:rsid w:val="00C352EF"/>
    <w:rsid w:val="00C55EFC"/>
    <w:rsid w:val="00C61023"/>
    <w:rsid w:val="00C74E5A"/>
    <w:rsid w:val="00C80908"/>
    <w:rsid w:val="00C8130C"/>
    <w:rsid w:val="00CA057B"/>
    <w:rsid w:val="00CA509A"/>
    <w:rsid w:val="00CC5C53"/>
    <w:rsid w:val="00CF1F47"/>
    <w:rsid w:val="00D05A7E"/>
    <w:rsid w:val="00D128F7"/>
    <w:rsid w:val="00D33A6E"/>
    <w:rsid w:val="00DA1DF7"/>
    <w:rsid w:val="00DC11F7"/>
    <w:rsid w:val="00E0055E"/>
    <w:rsid w:val="00E437B6"/>
    <w:rsid w:val="00E4444E"/>
    <w:rsid w:val="00E536D9"/>
    <w:rsid w:val="00E61331"/>
    <w:rsid w:val="00E928E8"/>
    <w:rsid w:val="00F06E86"/>
    <w:rsid w:val="00F87DC4"/>
    <w:rsid w:val="00FB1315"/>
    <w:rsid w:val="00FC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43212"/>
  <w15:chartTrackingRefBased/>
  <w15:docId w15:val="{5C91F7C0-4183-DB46-BF8F-1F7C14A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08"/>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26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3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1F"/>
    <w:rPr>
      <w:rFonts w:eastAsiaTheme="majorEastAsia" w:cstheme="majorBidi"/>
      <w:color w:val="272727" w:themeColor="text1" w:themeTint="D8"/>
    </w:rPr>
  </w:style>
  <w:style w:type="paragraph" w:styleId="Title">
    <w:name w:val="Title"/>
    <w:basedOn w:val="Normal"/>
    <w:next w:val="Normal"/>
    <w:link w:val="TitleChar"/>
    <w:uiPriority w:val="10"/>
    <w:qFormat/>
    <w:rsid w:val="00263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1F"/>
    <w:pPr>
      <w:spacing w:before="160"/>
      <w:jc w:val="center"/>
    </w:pPr>
    <w:rPr>
      <w:i/>
      <w:iCs/>
      <w:color w:val="404040" w:themeColor="text1" w:themeTint="BF"/>
    </w:rPr>
  </w:style>
  <w:style w:type="character" w:customStyle="1" w:styleId="QuoteChar">
    <w:name w:val="Quote Char"/>
    <w:basedOn w:val="DefaultParagraphFont"/>
    <w:link w:val="Quote"/>
    <w:uiPriority w:val="29"/>
    <w:rsid w:val="00263E1F"/>
    <w:rPr>
      <w:i/>
      <w:iCs/>
      <w:color w:val="404040" w:themeColor="text1" w:themeTint="BF"/>
    </w:rPr>
  </w:style>
  <w:style w:type="paragraph" w:styleId="ListParagraph">
    <w:name w:val="List Paragraph"/>
    <w:basedOn w:val="Normal"/>
    <w:uiPriority w:val="34"/>
    <w:qFormat/>
    <w:rsid w:val="00263E1F"/>
    <w:pPr>
      <w:ind w:left="720"/>
      <w:contextualSpacing/>
    </w:pPr>
  </w:style>
  <w:style w:type="character" w:styleId="IntenseEmphasis">
    <w:name w:val="Intense Emphasis"/>
    <w:basedOn w:val="DefaultParagraphFont"/>
    <w:uiPriority w:val="21"/>
    <w:qFormat/>
    <w:rsid w:val="00263E1F"/>
    <w:rPr>
      <w:i/>
      <w:iCs/>
      <w:color w:val="2F5496" w:themeColor="accent1" w:themeShade="BF"/>
    </w:rPr>
  </w:style>
  <w:style w:type="paragraph" w:styleId="IntenseQuote">
    <w:name w:val="Intense Quote"/>
    <w:basedOn w:val="Normal"/>
    <w:next w:val="Normal"/>
    <w:link w:val="IntenseQuoteChar"/>
    <w:uiPriority w:val="30"/>
    <w:qFormat/>
    <w:rsid w:val="0026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E1F"/>
    <w:rPr>
      <w:i/>
      <w:iCs/>
      <w:color w:val="2F5496" w:themeColor="accent1" w:themeShade="BF"/>
    </w:rPr>
  </w:style>
  <w:style w:type="character" w:styleId="IntenseReference">
    <w:name w:val="Intense Reference"/>
    <w:basedOn w:val="DefaultParagraphFont"/>
    <w:uiPriority w:val="32"/>
    <w:qFormat/>
    <w:rsid w:val="00263E1F"/>
    <w:rPr>
      <w:b/>
      <w:bCs/>
      <w:smallCaps/>
      <w:color w:val="2F5496" w:themeColor="accent1" w:themeShade="BF"/>
      <w:spacing w:val="5"/>
    </w:rPr>
  </w:style>
  <w:style w:type="paragraph" w:customStyle="1" w:styleId="msonormal0">
    <w:name w:val="msonormal"/>
    <w:basedOn w:val="Normal"/>
    <w:rsid w:val="00263E1F"/>
    <w:pPr>
      <w:spacing w:before="100" w:beforeAutospacing="1" w:after="100" w:afterAutospacing="1"/>
    </w:pPr>
    <w:rPr>
      <w:rFonts w:ascii="Times New Roman" w:eastAsia="Times New Roman" w:hAnsi="Times New Roman" w:cs="Times New Roman"/>
      <w14:ligatures w14:val="none"/>
    </w:rPr>
  </w:style>
  <w:style w:type="character" w:customStyle="1" w:styleId="ytattributedstringhost">
    <w:name w:val="ytattributedstringhost"/>
    <w:basedOn w:val="DefaultParagraphFont"/>
    <w:rsid w:val="00263E1F"/>
  </w:style>
  <w:style w:type="character" w:styleId="Hyperlink">
    <w:name w:val="Hyperlink"/>
    <w:basedOn w:val="DefaultParagraphFont"/>
    <w:uiPriority w:val="99"/>
    <w:unhideWhenUsed/>
    <w:rsid w:val="0072435A"/>
    <w:rPr>
      <w:color w:val="0563C1" w:themeColor="hyperlink"/>
      <w:u w:val="single"/>
    </w:rPr>
  </w:style>
  <w:style w:type="character" w:styleId="UnresolvedMention">
    <w:name w:val="Unresolved Mention"/>
    <w:basedOn w:val="DefaultParagraphFont"/>
    <w:uiPriority w:val="99"/>
    <w:semiHidden/>
    <w:unhideWhenUsed/>
    <w:rsid w:val="0072435A"/>
    <w:rPr>
      <w:color w:val="605E5C"/>
      <w:shd w:val="clear" w:color="auto" w:fill="E1DFDD"/>
    </w:rPr>
  </w:style>
  <w:style w:type="paragraph" w:styleId="Footer">
    <w:name w:val="footer"/>
    <w:basedOn w:val="Normal"/>
    <w:link w:val="FooterChar"/>
    <w:uiPriority w:val="99"/>
    <w:unhideWhenUsed/>
    <w:rsid w:val="00091DA9"/>
    <w:pPr>
      <w:tabs>
        <w:tab w:val="center" w:pos="4680"/>
        <w:tab w:val="right" w:pos="9360"/>
      </w:tabs>
    </w:pPr>
  </w:style>
  <w:style w:type="character" w:customStyle="1" w:styleId="FooterChar">
    <w:name w:val="Footer Char"/>
    <w:basedOn w:val="DefaultParagraphFont"/>
    <w:link w:val="Footer"/>
    <w:uiPriority w:val="99"/>
    <w:rsid w:val="00091DA9"/>
    <w:rPr>
      <w:rFonts w:ascii="Calibri" w:hAnsi="Calibri" w:cs="Calibri"/>
      <w:kern w:val="0"/>
    </w:rPr>
  </w:style>
  <w:style w:type="character" w:styleId="PageNumber">
    <w:name w:val="page number"/>
    <w:basedOn w:val="DefaultParagraphFont"/>
    <w:uiPriority w:val="99"/>
    <w:semiHidden/>
    <w:unhideWhenUsed/>
    <w:rsid w:val="00091DA9"/>
  </w:style>
  <w:style w:type="paragraph" w:styleId="FootnoteText">
    <w:name w:val="footnote text"/>
    <w:basedOn w:val="Normal"/>
    <w:link w:val="FootnoteTextChar"/>
    <w:uiPriority w:val="99"/>
    <w:semiHidden/>
    <w:unhideWhenUsed/>
    <w:rsid w:val="00F06E86"/>
    <w:rPr>
      <w:sz w:val="20"/>
      <w:szCs w:val="20"/>
    </w:rPr>
  </w:style>
  <w:style w:type="character" w:customStyle="1" w:styleId="FootnoteTextChar">
    <w:name w:val="Footnote Text Char"/>
    <w:basedOn w:val="DefaultParagraphFont"/>
    <w:link w:val="FootnoteText"/>
    <w:uiPriority w:val="99"/>
    <w:semiHidden/>
    <w:rsid w:val="00F06E86"/>
    <w:rPr>
      <w:rFonts w:ascii="Calibri" w:hAnsi="Calibri" w:cs="Calibri"/>
      <w:kern w:val="0"/>
      <w:sz w:val="20"/>
      <w:szCs w:val="20"/>
    </w:rPr>
  </w:style>
  <w:style w:type="character" w:styleId="FootnoteReference">
    <w:name w:val="footnote reference"/>
    <w:basedOn w:val="DefaultParagraphFont"/>
    <w:uiPriority w:val="99"/>
    <w:semiHidden/>
    <w:unhideWhenUsed/>
    <w:rsid w:val="00F06E86"/>
    <w:rPr>
      <w:vertAlign w:val="superscript"/>
    </w:rPr>
  </w:style>
  <w:style w:type="character" w:customStyle="1" w:styleId="apple-converted-space">
    <w:name w:val="apple-converted-space"/>
    <w:basedOn w:val="DefaultParagraphFont"/>
    <w:rsid w:val="00F06E86"/>
  </w:style>
  <w:style w:type="character" w:styleId="FollowedHyperlink">
    <w:name w:val="FollowedHyperlink"/>
    <w:basedOn w:val="DefaultParagraphFont"/>
    <w:uiPriority w:val="99"/>
    <w:semiHidden/>
    <w:unhideWhenUsed/>
    <w:rsid w:val="007A3F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5959-32D0-984C-9652-61EE5648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7</Pages>
  <Words>3001</Words>
  <Characters>17109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25</cp:revision>
  <cp:lastPrinted>2026-05-09T22:39:00Z</cp:lastPrinted>
  <dcterms:created xsi:type="dcterms:W3CDTF">2026-05-08T20:41:00Z</dcterms:created>
  <dcterms:modified xsi:type="dcterms:W3CDTF">2026-05-10T20:21:00Z</dcterms:modified>
</cp:coreProperties>
</file>